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EF6" w:rsidRPr="003D1EF6" w:rsidRDefault="003D1EF6" w:rsidP="003D1EF6">
      <w:pPr>
        <w:tabs>
          <w:tab w:val="left" w:pos="4500"/>
        </w:tabs>
        <w:rPr>
          <w:rFonts w:eastAsia="MS Mincho"/>
          <w:sz w:val="12"/>
          <w:szCs w:val="12"/>
          <w:lang w:eastAsia="ru-RU"/>
        </w:rPr>
      </w:pPr>
      <w:r w:rsidRPr="003D1EF6">
        <w:rPr>
          <w:spacing w:val="20"/>
          <w:sz w:val="22"/>
          <w:szCs w:val="20"/>
          <w:lang w:val="ru-RU" w:eastAsia="ru-RU"/>
        </w:rPr>
        <w:tab/>
      </w:r>
    </w:p>
    <w:p w:rsidR="003D1EF6" w:rsidRPr="003D1EF6" w:rsidRDefault="003D1EF6" w:rsidP="003D1EF6">
      <w:pPr>
        <w:tabs>
          <w:tab w:val="left" w:pos="4500"/>
        </w:tabs>
        <w:jc w:val="center"/>
        <w:rPr>
          <w:rFonts w:eastAsia="MS Mincho"/>
          <w:sz w:val="12"/>
          <w:szCs w:val="12"/>
          <w:lang w:eastAsia="ru-RU"/>
        </w:rPr>
      </w:pPr>
    </w:p>
    <w:p w:rsidR="003D1EF6" w:rsidRPr="003D1EF6" w:rsidRDefault="003D1EF6" w:rsidP="003D1EF6">
      <w:pPr>
        <w:tabs>
          <w:tab w:val="left" w:pos="4500"/>
        </w:tabs>
        <w:jc w:val="center"/>
        <w:rPr>
          <w:rFonts w:eastAsia="MS Mincho"/>
          <w:sz w:val="12"/>
          <w:szCs w:val="12"/>
          <w:lang w:eastAsia="ru-RU"/>
        </w:rPr>
      </w:pPr>
      <w:r w:rsidRPr="003D1EF6">
        <w:rPr>
          <w:rFonts w:eastAsia="MS Mincho"/>
          <w:sz w:val="12"/>
          <w:szCs w:val="12"/>
          <w:lang w:eastAsia="ru-RU"/>
        </w:rPr>
        <w:t xml:space="preserve">            </w:t>
      </w:r>
    </w:p>
    <w:p w:rsidR="003F5DE9" w:rsidRPr="003F5DE9" w:rsidRDefault="003F5DE9" w:rsidP="003F5DE9">
      <w:pPr>
        <w:ind w:left="5760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Додаток </w:t>
      </w:r>
      <w:r w:rsidR="00405C75">
        <w:rPr>
          <w:color w:val="000000" w:themeColor="text1"/>
          <w:sz w:val="28"/>
          <w:szCs w:val="28"/>
        </w:rPr>
        <w:t>1</w:t>
      </w:r>
    </w:p>
    <w:p w:rsidR="003F5DE9" w:rsidRPr="003F5DE9" w:rsidRDefault="003F5DE9" w:rsidP="003F5DE9">
      <w:pPr>
        <w:ind w:left="5760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до рішення міської ради</w:t>
      </w:r>
    </w:p>
    <w:p w:rsidR="003F5DE9" w:rsidRPr="00C2397C" w:rsidRDefault="00C2397C" w:rsidP="003F5DE9">
      <w:pPr>
        <w:ind w:left="57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3F5DE9" w:rsidRPr="003F5DE9" w:rsidRDefault="003F5DE9" w:rsidP="003F5DE9">
      <w:pPr>
        <w:jc w:val="both"/>
        <w:rPr>
          <w:color w:val="000000" w:themeColor="text1"/>
          <w:sz w:val="28"/>
          <w:szCs w:val="28"/>
        </w:rPr>
      </w:pPr>
    </w:p>
    <w:p w:rsidR="003F5DE9" w:rsidRPr="000156ED" w:rsidRDefault="003F5DE9" w:rsidP="003F5DE9">
      <w:pPr>
        <w:jc w:val="center"/>
        <w:rPr>
          <w:b/>
          <w:bCs/>
          <w:color w:val="000000" w:themeColor="text1"/>
          <w:sz w:val="32"/>
          <w:szCs w:val="32"/>
        </w:rPr>
      </w:pPr>
      <w:r w:rsidRPr="000156ED">
        <w:rPr>
          <w:b/>
          <w:bCs/>
          <w:color w:val="000000" w:themeColor="text1"/>
          <w:sz w:val="32"/>
          <w:szCs w:val="32"/>
        </w:rPr>
        <w:t>П</w:t>
      </w:r>
      <w:r w:rsidR="00F01C93" w:rsidRPr="000156ED">
        <w:rPr>
          <w:b/>
          <w:bCs/>
          <w:color w:val="000000" w:themeColor="text1"/>
          <w:sz w:val="32"/>
          <w:szCs w:val="32"/>
        </w:rPr>
        <w:t>оложення</w:t>
      </w:r>
    </w:p>
    <w:p w:rsidR="003F5DE9" w:rsidRPr="000156ED" w:rsidRDefault="00350242" w:rsidP="003F5DE9">
      <w:pPr>
        <w:jc w:val="center"/>
        <w:rPr>
          <w:bCs/>
          <w:color w:val="000000" w:themeColor="text1"/>
          <w:sz w:val="28"/>
          <w:szCs w:val="28"/>
        </w:rPr>
      </w:pPr>
      <w:r w:rsidRPr="000156ED">
        <w:rPr>
          <w:bCs/>
          <w:color w:val="000000" w:themeColor="text1"/>
          <w:sz w:val="28"/>
          <w:szCs w:val="28"/>
        </w:rPr>
        <w:t xml:space="preserve">про порядок та умови надання </w:t>
      </w:r>
      <w:r w:rsidR="000156ED" w:rsidRPr="000156ED">
        <w:rPr>
          <w:bCs/>
          <w:color w:val="000000" w:themeColor="text1"/>
          <w:sz w:val="28"/>
          <w:szCs w:val="28"/>
        </w:rPr>
        <w:t xml:space="preserve"> платних </w:t>
      </w:r>
      <w:r w:rsidRPr="000156ED">
        <w:rPr>
          <w:bCs/>
          <w:color w:val="000000" w:themeColor="text1"/>
          <w:sz w:val="28"/>
          <w:szCs w:val="28"/>
        </w:rPr>
        <w:t>соціальних п</w:t>
      </w:r>
      <w:r w:rsidR="000156ED" w:rsidRPr="000156ED">
        <w:rPr>
          <w:bCs/>
          <w:color w:val="000000" w:themeColor="text1"/>
          <w:sz w:val="28"/>
          <w:szCs w:val="28"/>
        </w:rPr>
        <w:t>ослуг  К</w:t>
      </w:r>
      <w:r w:rsidR="001477BD">
        <w:rPr>
          <w:bCs/>
          <w:color w:val="000000" w:themeColor="text1"/>
          <w:sz w:val="28"/>
          <w:szCs w:val="28"/>
        </w:rPr>
        <w:t>омунальної установи</w:t>
      </w:r>
      <w:r w:rsidRPr="000156ED">
        <w:rPr>
          <w:bCs/>
          <w:color w:val="000000" w:themeColor="text1"/>
          <w:sz w:val="28"/>
          <w:szCs w:val="28"/>
        </w:rPr>
        <w:t xml:space="preserve"> «Центр надання</w:t>
      </w:r>
      <w:r w:rsidR="000156ED">
        <w:rPr>
          <w:bCs/>
          <w:color w:val="000000" w:themeColor="text1"/>
          <w:sz w:val="28"/>
          <w:szCs w:val="28"/>
        </w:rPr>
        <w:t xml:space="preserve"> соціальних послуг» Коростишівської </w:t>
      </w:r>
      <w:r w:rsidRPr="000156ED">
        <w:rPr>
          <w:bCs/>
          <w:color w:val="000000" w:themeColor="text1"/>
          <w:sz w:val="28"/>
          <w:szCs w:val="28"/>
        </w:rPr>
        <w:t>міської ради</w:t>
      </w:r>
    </w:p>
    <w:p w:rsidR="00350242" w:rsidRDefault="00350242" w:rsidP="003F5DE9">
      <w:pPr>
        <w:jc w:val="center"/>
        <w:rPr>
          <w:color w:val="000000" w:themeColor="text1"/>
          <w:sz w:val="28"/>
          <w:szCs w:val="28"/>
        </w:rPr>
      </w:pPr>
    </w:p>
    <w:p w:rsidR="000156ED" w:rsidRPr="000156ED" w:rsidRDefault="000156ED" w:rsidP="003F5DE9">
      <w:pPr>
        <w:jc w:val="center"/>
        <w:rPr>
          <w:color w:val="000000" w:themeColor="text1"/>
          <w:sz w:val="28"/>
          <w:szCs w:val="28"/>
        </w:rPr>
      </w:pPr>
    </w:p>
    <w:p w:rsidR="003F5DE9" w:rsidRDefault="003F5DE9" w:rsidP="003F5DE9">
      <w:pPr>
        <w:numPr>
          <w:ilvl w:val="0"/>
          <w:numId w:val="2"/>
        </w:numPr>
        <w:jc w:val="center"/>
        <w:rPr>
          <w:b/>
          <w:color w:val="000000" w:themeColor="text1"/>
          <w:sz w:val="28"/>
          <w:szCs w:val="28"/>
        </w:rPr>
      </w:pPr>
      <w:r w:rsidRPr="004F2657">
        <w:rPr>
          <w:b/>
          <w:color w:val="000000" w:themeColor="text1"/>
          <w:sz w:val="28"/>
          <w:szCs w:val="28"/>
        </w:rPr>
        <w:t>Загальні положення</w:t>
      </w:r>
    </w:p>
    <w:p w:rsidR="00FD0300" w:rsidRPr="004F2657" w:rsidRDefault="00FD0300" w:rsidP="00FD0300">
      <w:pPr>
        <w:ind w:left="720"/>
        <w:rPr>
          <w:b/>
          <w:color w:val="000000" w:themeColor="text1"/>
          <w:sz w:val="28"/>
          <w:szCs w:val="28"/>
        </w:rPr>
      </w:pPr>
    </w:p>
    <w:p w:rsidR="003F5DE9" w:rsidRPr="004F2657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4F2657">
        <w:rPr>
          <w:color w:val="000000" w:themeColor="text1"/>
          <w:sz w:val="28"/>
          <w:szCs w:val="28"/>
        </w:rPr>
        <w:t xml:space="preserve">1.1. Положення </w:t>
      </w:r>
      <w:r w:rsidR="000156ED">
        <w:rPr>
          <w:color w:val="000000" w:themeColor="text1"/>
          <w:sz w:val="28"/>
          <w:szCs w:val="28"/>
        </w:rPr>
        <w:t xml:space="preserve">визначає </w:t>
      </w:r>
      <w:r w:rsidR="00350242" w:rsidRPr="004F2657">
        <w:rPr>
          <w:color w:val="000000" w:themeColor="text1"/>
          <w:sz w:val="28"/>
          <w:szCs w:val="28"/>
        </w:rPr>
        <w:t>про порядок та умови на</w:t>
      </w:r>
      <w:r w:rsidR="000156ED">
        <w:rPr>
          <w:color w:val="000000" w:themeColor="text1"/>
          <w:sz w:val="28"/>
          <w:szCs w:val="28"/>
        </w:rPr>
        <w:t xml:space="preserve">дання </w:t>
      </w:r>
      <w:r w:rsidR="0076769C">
        <w:rPr>
          <w:color w:val="000000" w:themeColor="text1"/>
          <w:sz w:val="28"/>
          <w:szCs w:val="28"/>
        </w:rPr>
        <w:t xml:space="preserve"> платних </w:t>
      </w:r>
      <w:r w:rsidR="00433498">
        <w:rPr>
          <w:color w:val="000000" w:themeColor="text1"/>
          <w:sz w:val="28"/>
          <w:szCs w:val="28"/>
        </w:rPr>
        <w:t xml:space="preserve">соціальних послуг та послуг </w:t>
      </w:r>
      <w:r w:rsidR="000156ED">
        <w:rPr>
          <w:color w:val="000000" w:themeColor="text1"/>
          <w:sz w:val="28"/>
          <w:szCs w:val="28"/>
        </w:rPr>
        <w:t>К</w:t>
      </w:r>
      <w:r w:rsidR="00041B46">
        <w:rPr>
          <w:color w:val="000000" w:themeColor="text1"/>
          <w:sz w:val="28"/>
          <w:szCs w:val="28"/>
        </w:rPr>
        <w:t>омунальна установа</w:t>
      </w:r>
      <w:r w:rsidR="00350242" w:rsidRPr="004F2657">
        <w:rPr>
          <w:color w:val="000000" w:themeColor="text1"/>
          <w:sz w:val="28"/>
          <w:szCs w:val="28"/>
        </w:rPr>
        <w:t xml:space="preserve"> «Центр наданн</w:t>
      </w:r>
      <w:r w:rsidR="000156ED">
        <w:rPr>
          <w:color w:val="000000" w:themeColor="text1"/>
          <w:sz w:val="28"/>
          <w:szCs w:val="28"/>
        </w:rPr>
        <w:t>я соціальних послуг»</w:t>
      </w:r>
      <w:r w:rsidR="00041B46">
        <w:rPr>
          <w:color w:val="000000" w:themeColor="text1"/>
          <w:sz w:val="28"/>
          <w:szCs w:val="28"/>
        </w:rPr>
        <w:t xml:space="preserve"> </w:t>
      </w:r>
      <w:r w:rsidR="004B4585">
        <w:rPr>
          <w:color w:val="000000" w:themeColor="text1"/>
          <w:sz w:val="28"/>
          <w:szCs w:val="28"/>
        </w:rPr>
        <w:t>(далі</w:t>
      </w:r>
      <w:r w:rsidR="00041B46">
        <w:rPr>
          <w:color w:val="000000" w:themeColor="text1"/>
          <w:sz w:val="28"/>
          <w:szCs w:val="28"/>
        </w:rPr>
        <w:t xml:space="preserve"> </w:t>
      </w:r>
      <w:r w:rsidR="004B4585">
        <w:rPr>
          <w:color w:val="000000" w:themeColor="text1"/>
          <w:sz w:val="28"/>
          <w:szCs w:val="28"/>
        </w:rPr>
        <w:t>- Центр)</w:t>
      </w:r>
      <w:r w:rsidR="000156ED">
        <w:rPr>
          <w:color w:val="000000" w:themeColor="text1"/>
          <w:sz w:val="28"/>
          <w:szCs w:val="28"/>
        </w:rPr>
        <w:t xml:space="preserve"> Коростишівської</w:t>
      </w:r>
      <w:r w:rsidR="00350242" w:rsidRPr="004F2657">
        <w:rPr>
          <w:color w:val="000000" w:themeColor="text1"/>
          <w:sz w:val="28"/>
          <w:szCs w:val="28"/>
        </w:rPr>
        <w:t xml:space="preserve"> міської ради </w:t>
      </w:r>
      <w:r w:rsidR="001000A7" w:rsidRPr="004F2657">
        <w:rPr>
          <w:color w:val="000000" w:themeColor="text1"/>
          <w:sz w:val="28"/>
          <w:szCs w:val="28"/>
        </w:rPr>
        <w:t>(далі - п</w:t>
      </w:r>
      <w:r w:rsidRPr="004F2657">
        <w:rPr>
          <w:color w:val="000000" w:themeColor="text1"/>
          <w:sz w:val="28"/>
          <w:szCs w:val="28"/>
        </w:rPr>
        <w:t>оложення) визначає організаційно-правові засади надання платних соці</w:t>
      </w:r>
      <w:r w:rsidR="00433498">
        <w:rPr>
          <w:color w:val="000000" w:themeColor="text1"/>
          <w:sz w:val="28"/>
          <w:szCs w:val="28"/>
        </w:rPr>
        <w:t xml:space="preserve">альних послуг </w:t>
      </w:r>
      <w:r w:rsidRPr="004F2657">
        <w:rPr>
          <w:color w:val="000000" w:themeColor="text1"/>
          <w:sz w:val="28"/>
          <w:szCs w:val="28"/>
        </w:rPr>
        <w:t>гр</w:t>
      </w:r>
      <w:r w:rsidR="0076769C">
        <w:rPr>
          <w:color w:val="000000" w:themeColor="text1"/>
          <w:sz w:val="28"/>
          <w:szCs w:val="28"/>
        </w:rPr>
        <w:t>омадянам Коростишівської</w:t>
      </w:r>
      <w:r w:rsidRPr="004F2657">
        <w:rPr>
          <w:color w:val="000000" w:themeColor="text1"/>
          <w:sz w:val="28"/>
          <w:szCs w:val="28"/>
        </w:rPr>
        <w:t xml:space="preserve"> міської територіальної громади.</w:t>
      </w:r>
    </w:p>
    <w:p w:rsidR="003F5DE9" w:rsidRPr="004F2657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433498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4F2657">
        <w:rPr>
          <w:color w:val="000000" w:themeColor="text1"/>
          <w:sz w:val="28"/>
          <w:szCs w:val="28"/>
        </w:rPr>
        <w:t>1.2. Положення розроблено відповідно до Закону України «Про соціальні послуги», постанов Кабінету Міністрів України</w:t>
      </w:r>
      <w:r w:rsidR="00433498">
        <w:rPr>
          <w:color w:val="000000" w:themeColor="text1"/>
          <w:sz w:val="28"/>
          <w:szCs w:val="28"/>
        </w:rPr>
        <w:t>;</w:t>
      </w:r>
    </w:p>
    <w:p w:rsidR="00433498" w:rsidRDefault="00433498" w:rsidP="0043349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від </w:t>
      </w:r>
      <w:r w:rsidR="003F5DE9" w:rsidRPr="004F2657">
        <w:rPr>
          <w:color w:val="000000" w:themeColor="text1"/>
          <w:sz w:val="28"/>
          <w:szCs w:val="28"/>
        </w:rPr>
        <w:t>01.06.2020 №587 «Про організацію надання соціальних послуг»</w:t>
      </w:r>
      <w:r>
        <w:rPr>
          <w:color w:val="000000" w:themeColor="text1"/>
          <w:sz w:val="28"/>
          <w:szCs w:val="28"/>
        </w:rPr>
        <w:t xml:space="preserve">; </w:t>
      </w:r>
    </w:p>
    <w:p w:rsidR="00D3103D" w:rsidRDefault="003F5DE9" w:rsidP="00041B46">
      <w:pPr>
        <w:jc w:val="both"/>
        <w:rPr>
          <w:color w:val="000000" w:themeColor="text1"/>
          <w:sz w:val="28"/>
          <w:szCs w:val="28"/>
        </w:rPr>
      </w:pPr>
      <w:r w:rsidRPr="004F2657">
        <w:rPr>
          <w:color w:val="000000" w:themeColor="text1"/>
          <w:sz w:val="28"/>
          <w:szCs w:val="28"/>
        </w:rPr>
        <w:t>від 01.06.2020 №428 «Про затвердження Порядку р</w:t>
      </w:r>
      <w:r w:rsidR="00116571">
        <w:rPr>
          <w:color w:val="000000" w:themeColor="text1"/>
          <w:sz w:val="28"/>
          <w:szCs w:val="28"/>
        </w:rPr>
        <w:t>егулювання тарифів на соціальні послуги»;</w:t>
      </w:r>
      <w:r w:rsidR="00041B46">
        <w:rPr>
          <w:color w:val="000000" w:themeColor="text1"/>
          <w:sz w:val="28"/>
          <w:szCs w:val="28"/>
        </w:rPr>
        <w:t xml:space="preserve"> </w:t>
      </w:r>
      <w:r w:rsidRPr="004F2657">
        <w:rPr>
          <w:color w:val="000000" w:themeColor="text1"/>
          <w:sz w:val="28"/>
          <w:szCs w:val="28"/>
        </w:rPr>
        <w:t xml:space="preserve">від 01.06.2020 </w:t>
      </w:r>
      <w:r w:rsidR="00116571">
        <w:rPr>
          <w:color w:val="000000" w:themeColor="text1"/>
          <w:sz w:val="28"/>
          <w:szCs w:val="28"/>
        </w:rPr>
        <w:t xml:space="preserve">  </w:t>
      </w:r>
      <w:r w:rsidRPr="004F2657">
        <w:rPr>
          <w:color w:val="000000" w:themeColor="text1"/>
          <w:sz w:val="28"/>
          <w:szCs w:val="28"/>
        </w:rPr>
        <w:t xml:space="preserve">№429 </w:t>
      </w:r>
      <w:r w:rsidR="00116571">
        <w:rPr>
          <w:color w:val="000000" w:themeColor="text1"/>
          <w:sz w:val="28"/>
          <w:szCs w:val="28"/>
        </w:rPr>
        <w:t xml:space="preserve"> </w:t>
      </w:r>
      <w:r w:rsidRPr="004F2657">
        <w:rPr>
          <w:color w:val="000000" w:themeColor="text1"/>
          <w:sz w:val="28"/>
          <w:szCs w:val="28"/>
        </w:rPr>
        <w:t xml:space="preserve">«Про затвердження </w:t>
      </w:r>
      <w:r w:rsidR="00116571">
        <w:rPr>
          <w:color w:val="000000" w:themeColor="text1"/>
          <w:sz w:val="28"/>
          <w:szCs w:val="28"/>
        </w:rPr>
        <w:t xml:space="preserve">  </w:t>
      </w:r>
      <w:r w:rsidRPr="004F2657">
        <w:rPr>
          <w:color w:val="000000" w:themeColor="text1"/>
          <w:sz w:val="28"/>
          <w:szCs w:val="28"/>
        </w:rPr>
        <w:t>Порядку</w:t>
      </w:r>
      <w:r w:rsidR="00116571">
        <w:rPr>
          <w:color w:val="000000" w:themeColor="text1"/>
          <w:sz w:val="28"/>
          <w:szCs w:val="28"/>
        </w:rPr>
        <w:t xml:space="preserve"> </w:t>
      </w:r>
      <w:r w:rsidRPr="004F2657">
        <w:rPr>
          <w:color w:val="000000" w:themeColor="text1"/>
          <w:sz w:val="28"/>
          <w:szCs w:val="28"/>
        </w:rPr>
        <w:t xml:space="preserve"> установлення диференційованої </w:t>
      </w:r>
      <w:r w:rsidR="00256DC3">
        <w:rPr>
          <w:color w:val="000000" w:themeColor="text1"/>
          <w:sz w:val="28"/>
          <w:szCs w:val="28"/>
          <w:lang w:val="ru-RU"/>
        </w:rPr>
        <w:t xml:space="preserve"> </w:t>
      </w:r>
      <w:r w:rsidRPr="004F2657">
        <w:rPr>
          <w:color w:val="000000" w:themeColor="text1"/>
          <w:sz w:val="28"/>
          <w:szCs w:val="28"/>
        </w:rPr>
        <w:t>плати за надання соціальних послуг»,</w:t>
      </w:r>
    </w:p>
    <w:p w:rsidR="00D3103D" w:rsidRDefault="003F5DE9" w:rsidP="00433498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F2657">
        <w:rPr>
          <w:color w:val="000000" w:themeColor="text1"/>
          <w:sz w:val="28"/>
          <w:szCs w:val="28"/>
        </w:rPr>
        <w:t xml:space="preserve"> наказ</w:t>
      </w:r>
      <w:r w:rsidR="00350242" w:rsidRPr="004F2657">
        <w:rPr>
          <w:color w:val="000000" w:themeColor="text1"/>
          <w:sz w:val="28"/>
          <w:szCs w:val="28"/>
        </w:rPr>
        <w:t>ів</w:t>
      </w:r>
      <w:r w:rsidRPr="004F2657">
        <w:rPr>
          <w:color w:val="000000" w:themeColor="text1"/>
          <w:sz w:val="28"/>
          <w:szCs w:val="28"/>
        </w:rPr>
        <w:t xml:space="preserve"> Міністерства соціальної політики України від 07.12.2015 №1186 «</w:t>
      </w:r>
      <w:r w:rsidRPr="004F2657">
        <w:rPr>
          <w:color w:val="000000" w:themeColor="text1"/>
          <w:sz w:val="28"/>
          <w:szCs w:val="28"/>
          <w:shd w:val="clear" w:color="auto" w:fill="FFFFFF"/>
        </w:rPr>
        <w:t>Про затвердження Методичних рекомендацій розрахунку вартості соціальних послуг»</w:t>
      </w:r>
      <w:r w:rsidR="000F4F44">
        <w:rPr>
          <w:color w:val="000000" w:themeColor="text1"/>
          <w:sz w:val="28"/>
          <w:szCs w:val="28"/>
          <w:shd w:val="clear" w:color="auto" w:fill="FFFFFF"/>
        </w:rPr>
        <w:t>;</w:t>
      </w:r>
      <w:r w:rsidR="00350242" w:rsidRPr="004F2657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F5DE9" w:rsidRPr="004F2657" w:rsidRDefault="00D3103D" w:rsidP="001477B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від </w:t>
      </w:r>
      <w:r w:rsidR="00A76DCD">
        <w:rPr>
          <w:color w:val="000000" w:themeColor="text1"/>
          <w:sz w:val="28"/>
          <w:szCs w:val="28"/>
          <w:shd w:val="clear" w:color="auto" w:fill="FFFFFF"/>
        </w:rPr>
        <w:t>13.11.2013 №760  Наказ  «Про затвердження Державного Стандарту догляду вдома (зі змінами)</w:t>
      </w:r>
      <w:r w:rsidR="001477B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50242" w:rsidRPr="004F2657">
        <w:rPr>
          <w:color w:val="000000" w:themeColor="text1"/>
          <w:sz w:val="28"/>
          <w:szCs w:val="28"/>
          <w:shd w:val="clear" w:color="auto" w:fill="FFFFFF"/>
        </w:rPr>
        <w:t>від 17.05.2022 №150 «Про затвердження Методики обчислення середньомісячного</w:t>
      </w:r>
      <w:r w:rsidR="00256DC3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350242" w:rsidRPr="004F2657">
        <w:rPr>
          <w:color w:val="000000" w:themeColor="text1"/>
          <w:sz w:val="28"/>
          <w:szCs w:val="28"/>
          <w:shd w:val="clear" w:color="auto" w:fill="FFFFFF"/>
        </w:rPr>
        <w:t xml:space="preserve"> сукупного доходу сім’ї </w:t>
      </w:r>
      <w:r w:rsidR="00256DC3"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350242" w:rsidRPr="004F2657">
        <w:rPr>
          <w:color w:val="000000" w:themeColor="text1"/>
          <w:sz w:val="28"/>
          <w:szCs w:val="28"/>
          <w:shd w:val="clear" w:color="auto" w:fill="FFFFFF"/>
        </w:rPr>
        <w:t>для надання соціальних послуг», державних станд</w:t>
      </w:r>
      <w:r w:rsidR="00BF1845" w:rsidRPr="004F2657">
        <w:rPr>
          <w:color w:val="000000" w:themeColor="text1"/>
          <w:sz w:val="28"/>
          <w:szCs w:val="28"/>
          <w:shd w:val="clear" w:color="auto" w:fill="FFFFFF"/>
        </w:rPr>
        <w:t>артів надання соціальних послуг</w:t>
      </w:r>
      <w:r w:rsidR="003F5DE9" w:rsidRPr="004F2657">
        <w:rPr>
          <w:color w:val="000000" w:themeColor="text1"/>
          <w:sz w:val="28"/>
          <w:szCs w:val="28"/>
        </w:rPr>
        <w:t xml:space="preserve">. </w:t>
      </w:r>
    </w:p>
    <w:p w:rsidR="003F5DE9" w:rsidRPr="004F2657" w:rsidRDefault="003F5DE9" w:rsidP="003F5DE9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4F2657">
        <w:rPr>
          <w:color w:val="000000" w:themeColor="text1"/>
          <w:sz w:val="28"/>
          <w:szCs w:val="28"/>
        </w:rPr>
        <w:t xml:space="preserve">1.3. </w:t>
      </w:r>
      <w:r w:rsidR="00CD6820">
        <w:rPr>
          <w:color w:val="000000" w:themeColor="text1"/>
          <w:sz w:val="28"/>
          <w:szCs w:val="28"/>
        </w:rPr>
        <w:t>Платні с</w:t>
      </w:r>
      <w:r w:rsidR="00BF1845" w:rsidRPr="004F2657">
        <w:rPr>
          <w:bCs/>
          <w:color w:val="000000" w:themeColor="text1"/>
          <w:sz w:val="28"/>
          <w:szCs w:val="28"/>
        </w:rPr>
        <w:t>оціальні послуг</w:t>
      </w:r>
      <w:r w:rsidR="00CD6820">
        <w:rPr>
          <w:bCs/>
          <w:color w:val="000000" w:themeColor="text1"/>
          <w:sz w:val="28"/>
          <w:szCs w:val="28"/>
        </w:rPr>
        <w:t xml:space="preserve">и </w:t>
      </w:r>
      <w:r w:rsidRPr="004F2657">
        <w:rPr>
          <w:bCs/>
          <w:color w:val="000000" w:themeColor="text1"/>
          <w:sz w:val="28"/>
          <w:szCs w:val="28"/>
        </w:rPr>
        <w:t xml:space="preserve"> надаються </w:t>
      </w:r>
      <w:r w:rsidR="00CD6820">
        <w:rPr>
          <w:color w:val="000000" w:themeColor="text1"/>
          <w:sz w:val="28"/>
          <w:szCs w:val="28"/>
        </w:rPr>
        <w:t>К</w:t>
      </w:r>
      <w:r w:rsidR="001477BD">
        <w:rPr>
          <w:color w:val="000000" w:themeColor="text1"/>
          <w:sz w:val="28"/>
          <w:szCs w:val="28"/>
        </w:rPr>
        <w:t>омунальною</w:t>
      </w:r>
      <w:r w:rsidR="00041B46">
        <w:rPr>
          <w:color w:val="000000" w:themeColor="text1"/>
          <w:sz w:val="28"/>
          <w:szCs w:val="28"/>
        </w:rPr>
        <w:t xml:space="preserve"> установ</w:t>
      </w:r>
      <w:r w:rsidR="001477BD">
        <w:rPr>
          <w:color w:val="000000" w:themeColor="text1"/>
          <w:sz w:val="28"/>
          <w:szCs w:val="28"/>
        </w:rPr>
        <w:t>ою</w:t>
      </w:r>
      <w:r w:rsidR="00041B46">
        <w:rPr>
          <w:color w:val="000000" w:themeColor="text1"/>
          <w:sz w:val="28"/>
          <w:szCs w:val="28"/>
        </w:rPr>
        <w:t xml:space="preserve"> </w:t>
      </w:r>
      <w:r w:rsidRPr="004F2657">
        <w:rPr>
          <w:color w:val="000000" w:themeColor="text1"/>
          <w:sz w:val="28"/>
          <w:szCs w:val="28"/>
        </w:rPr>
        <w:t>«Центр наданн</w:t>
      </w:r>
      <w:r w:rsidR="00CD6820">
        <w:rPr>
          <w:color w:val="000000" w:themeColor="text1"/>
          <w:sz w:val="28"/>
          <w:szCs w:val="28"/>
        </w:rPr>
        <w:t>я соціальних послуг» Коростишівськ</w:t>
      </w:r>
      <w:r w:rsidR="00D3103D">
        <w:rPr>
          <w:color w:val="000000" w:themeColor="text1"/>
          <w:sz w:val="28"/>
          <w:szCs w:val="28"/>
        </w:rPr>
        <w:t>о</w:t>
      </w:r>
      <w:r w:rsidR="00CD6820">
        <w:rPr>
          <w:color w:val="000000" w:themeColor="text1"/>
          <w:sz w:val="28"/>
          <w:szCs w:val="28"/>
        </w:rPr>
        <w:t>ї</w:t>
      </w:r>
      <w:r w:rsidR="004754B0">
        <w:rPr>
          <w:color w:val="000000" w:themeColor="text1"/>
          <w:sz w:val="28"/>
          <w:szCs w:val="28"/>
        </w:rPr>
        <w:t xml:space="preserve"> міської ради </w:t>
      </w:r>
      <w:r w:rsidRPr="004F2657">
        <w:rPr>
          <w:color w:val="000000" w:themeColor="text1"/>
          <w:sz w:val="28"/>
          <w:szCs w:val="28"/>
        </w:rPr>
        <w:t xml:space="preserve"> з метою підтримання життєдіяльності громадян, які не здатні до самообслуговування у зв’язку з похилим віком, інвалідністю, невиліковною хворобою.</w:t>
      </w:r>
      <w:r w:rsidRPr="004F2657">
        <w:rPr>
          <w:bCs/>
          <w:color w:val="000000" w:themeColor="text1"/>
          <w:sz w:val="28"/>
          <w:szCs w:val="28"/>
        </w:rPr>
        <w:t xml:space="preserve"> </w:t>
      </w:r>
    </w:p>
    <w:p w:rsidR="003F5DE9" w:rsidRPr="004F2657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4F2657" w:rsidRDefault="004754B0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1.4.</w:t>
      </w:r>
      <w:r w:rsidRPr="004754B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</w:t>
      </w:r>
      <w:r w:rsidR="00041B46">
        <w:rPr>
          <w:color w:val="000000" w:themeColor="text1"/>
          <w:sz w:val="28"/>
          <w:szCs w:val="28"/>
        </w:rPr>
        <w:t>омунальна установа</w:t>
      </w:r>
      <w:r>
        <w:rPr>
          <w:color w:val="000000" w:themeColor="text1"/>
          <w:sz w:val="28"/>
          <w:szCs w:val="28"/>
        </w:rPr>
        <w:t xml:space="preserve"> </w:t>
      </w:r>
      <w:r w:rsidRPr="004F2657">
        <w:rPr>
          <w:color w:val="000000" w:themeColor="text1"/>
          <w:sz w:val="28"/>
          <w:szCs w:val="28"/>
        </w:rPr>
        <w:t>«Центр наданн</w:t>
      </w:r>
      <w:r>
        <w:rPr>
          <w:color w:val="000000" w:themeColor="text1"/>
          <w:sz w:val="28"/>
          <w:szCs w:val="28"/>
        </w:rPr>
        <w:t>я соціальних послуг»</w:t>
      </w:r>
      <w:r w:rsidR="003F5DE9" w:rsidRPr="004F2657">
        <w:rPr>
          <w:color w:val="000000" w:themeColor="text1"/>
          <w:sz w:val="28"/>
          <w:szCs w:val="28"/>
        </w:rPr>
        <w:t xml:space="preserve"> надаючи платні соціальні послуги</w:t>
      </w:r>
      <w:r w:rsidR="001477BD">
        <w:rPr>
          <w:bCs/>
          <w:color w:val="000000" w:themeColor="text1"/>
          <w:sz w:val="28"/>
          <w:szCs w:val="28"/>
        </w:rPr>
        <w:t xml:space="preserve"> </w:t>
      </w:r>
      <w:r w:rsidR="003F5DE9" w:rsidRPr="004F2657">
        <w:rPr>
          <w:color w:val="000000" w:themeColor="text1"/>
          <w:sz w:val="28"/>
          <w:szCs w:val="28"/>
        </w:rPr>
        <w:t>не має на меті отримання прибутку</w:t>
      </w:r>
      <w:r>
        <w:rPr>
          <w:color w:val="000000" w:themeColor="text1"/>
          <w:sz w:val="28"/>
          <w:szCs w:val="28"/>
        </w:rPr>
        <w:t xml:space="preserve"> </w:t>
      </w:r>
      <w:r w:rsidR="003F5DE9" w:rsidRPr="004F2657">
        <w:rPr>
          <w:color w:val="000000" w:themeColor="text1"/>
          <w:sz w:val="28"/>
          <w:szCs w:val="28"/>
        </w:rPr>
        <w:t>та є неприбутковою організацією.</w:t>
      </w:r>
    </w:p>
    <w:p w:rsidR="00975E90" w:rsidRDefault="00975E90" w:rsidP="003F5DE9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D0300" w:rsidRPr="004F2657" w:rsidRDefault="003F5DE9" w:rsidP="003F5DE9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4F2657">
        <w:rPr>
          <w:b/>
          <w:color w:val="000000" w:themeColor="text1"/>
          <w:sz w:val="28"/>
          <w:szCs w:val="28"/>
        </w:rPr>
        <w:t>2. Порядок та умови надання соціальних послуг</w:t>
      </w:r>
    </w:p>
    <w:p w:rsidR="004754B0" w:rsidRDefault="004754B0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4754B0" w:rsidRPr="00546C80" w:rsidRDefault="004754B0" w:rsidP="004754B0">
      <w:pPr>
        <w:ind w:firstLine="708"/>
        <w:jc w:val="both"/>
        <w:rPr>
          <w:color w:val="000000" w:themeColor="text1"/>
          <w:sz w:val="28"/>
          <w:szCs w:val="28"/>
        </w:rPr>
      </w:pPr>
      <w:r w:rsidRPr="00546C80">
        <w:rPr>
          <w:color w:val="000000" w:themeColor="text1"/>
          <w:sz w:val="28"/>
          <w:szCs w:val="28"/>
        </w:rPr>
        <w:lastRenderedPageBreak/>
        <w:t>Підставою для розгляду питання надання  платних соціал</w:t>
      </w:r>
      <w:r>
        <w:rPr>
          <w:color w:val="000000" w:themeColor="text1"/>
          <w:sz w:val="28"/>
          <w:szCs w:val="28"/>
        </w:rPr>
        <w:t xml:space="preserve">ьних послуг є подання до Управління </w:t>
      </w:r>
      <w:r w:rsidRPr="00546C8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соціального захисту населення </w:t>
      </w:r>
      <w:r w:rsidRPr="00546C80">
        <w:rPr>
          <w:color w:val="000000" w:themeColor="text1"/>
          <w:sz w:val="28"/>
          <w:szCs w:val="28"/>
        </w:rPr>
        <w:t>за місцем проживання/перебування особи:</w:t>
      </w:r>
    </w:p>
    <w:p w:rsidR="004754B0" w:rsidRPr="00546C80" w:rsidRDefault="004754B0" w:rsidP="004754B0">
      <w:pPr>
        <w:ind w:firstLine="450"/>
        <w:jc w:val="both"/>
        <w:rPr>
          <w:color w:val="000000" w:themeColor="text1"/>
          <w:sz w:val="28"/>
          <w:szCs w:val="28"/>
        </w:rPr>
      </w:pPr>
      <w:bookmarkStart w:id="0" w:name="n376"/>
      <w:bookmarkEnd w:id="0"/>
      <w:r w:rsidRPr="00546C80">
        <w:rPr>
          <w:color w:val="000000" w:themeColor="text1"/>
          <w:sz w:val="28"/>
          <w:szCs w:val="28"/>
        </w:rPr>
        <w:t>1) заяви особи або її законного представника про надання соціальних послуг;</w:t>
      </w:r>
    </w:p>
    <w:p w:rsidR="004754B0" w:rsidRPr="00546C80" w:rsidRDefault="004754B0" w:rsidP="004754B0">
      <w:pPr>
        <w:ind w:firstLine="450"/>
        <w:jc w:val="both"/>
        <w:rPr>
          <w:color w:val="000000" w:themeColor="text1"/>
          <w:sz w:val="28"/>
          <w:szCs w:val="28"/>
        </w:rPr>
      </w:pPr>
      <w:bookmarkStart w:id="1" w:name="n377"/>
      <w:bookmarkEnd w:id="1"/>
      <w:r w:rsidRPr="00546C80">
        <w:rPr>
          <w:color w:val="000000" w:themeColor="text1"/>
          <w:sz w:val="28"/>
          <w:szCs w:val="28"/>
        </w:rPr>
        <w:t>2) звернення, повідомлення інших осіб в інтересах осіб/сімей, які потребують соціальних послуг.</w:t>
      </w:r>
    </w:p>
    <w:p w:rsidR="004754B0" w:rsidRPr="00546C80" w:rsidRDefault="004754B0" w:rsidP="004754B0">
      <w:pPr>
        <w:ind w:firstLine="708"/>
        <w:jc w:val="both"/>
        <w:rPr>
          <w:color w:val="000000" w:themeColor="text1"/>
          <w:sz w:val="28"/>
          <w:szCs w:val="28"/>
        </w:rPr>
      </w:pPr>
      <w:bookmarkStart w:id="2" w:name="n378"/>
      <w:bookmarkEnd w:id="2"/>
      <w:r w:rsidRPr="00546C80">
        <w:rPr>
          <w:color w:val="000000" w:themeColor="text1"/>
          <w:sz w:val="28"/>
          <w:szCs w:val="28"/>
        </w:rPr>
        <w:t>У разі звернення особи або її законного представника безпосередньо до</w:t>
      </w:r>
      <w:r>
        <w:rPr>
          <w:color w:val="000000" w:themeColor="text1"/>
          <w:sz w:val="28"/>
          <w:szCs w:val="28"/>
        </w:rPr>
        <w:t xml:space="preserve"> </w:t>
      </w:r>
      <w:r w:rsidRPr="00546C80">
        <w:rPr>
          <w:color w:val="000000" w:themeColor="text1"/>
          <w:sz w:val="28"/>
          <w:szCs w:val="28"/>
        </w:rPr>
        <w:t xml:space="preserve">Центру, надавач зобов’язаний надати їм допомогу в поданні документів необхідних для надання соціальних послуг до </w:t>
      </w:r>
      <w:r w:rsidR="004B4585">
        <w:rPr>
          <w:color w:val="000000" w:themeColor="text1"/>
          <w:sz w:val="28"/>
          <w:szCs w:val="28"/>
        </w:rPr>
        <w:t>Управління</w:t>
      </w:r>
      <w:r w:rsidR="00014983">
        <w:rPr>
          <w:color w:val="000000" w:themeColor="text1"/>
          <w:sz w:val="28"/>
          <w:szCs w:val="28"/>
        </w:rPr>
        <w:t xml:space="preserve"> соціального захи</w:t>
      </w:r>
      <w:r w:rsidR="00041B46">
        <w:rPr>
          <w:color w:val="000000" w:themeColor="text1"/>
          <w:sz w:val="28"/>
          <w:szCs w:val="28"/>
        </w:rPr>
        <w:t>сту населення чи охорони здоров’я</w:t>
      </w:r>
      <w:r>
        <w:rPr>
          <w:color w:val="000000" w:themeColor="text1"/>
          <w:sz w:val="28"/>
          <w:szCs w:val="28"/>
        </w:rPr>
        <w:t>,</w:t>
      </w:r>
      <w:r w:rsidR="00041B46">
        <w:rPr>
          <w:color w:val="000000" w:themeColor="text1"/>
          <w:sz w:val="28"/>
          <w:szCs w:val="28"/>
        </w:rPr>
        <w:t xml:space="preserve"> </w:t>
      </w:r>
      <w:r w:rsidR="00014983">
        <w:rPr>
          <w:color w:val="000000" w:themeColor="text1"/>
          <w:sz w:val="28"/>
          <w:szCs w:val="28"/>
        </w:rPr>
        <w:t xml:space="preserve">(далі </w:t>
      </w:r>
      <w:r w:rsidR="00041B46">
        <w:rPr>
          <w:color w:val="000000" w:themeColor="text1"/>
          <w:sz w:val="28"/>
          <w:szCs w:val="28"/>
        </w:rPr>
        <w:t xml:space="preserve">- </w:t>
      </w:r>
      <w:r w:rsidR="00014983">
        <w:rPr>
          <w:color w:val="000000" w:themeColor="text1"/>
          <w:sz w:val="28"/>
          <w:szCs w:val="28"/>
        </w:rPr>
        <w:t>Управління)</w:t>
      </w:r>
      <w:r w:rsidRPr="00546C80">
        <w:rPr>
          <w:color w:val="000000" w:themeColor="text1"/>
          <w:sz w:val="28"/>
          <w:szCs w:val="28"/>
        </w:rPr>
        <w:t xml:space="preserve"> не пізніше наступного робочого дня.</w:t>
      </w:r>
    </w:p>
    <w:p w:rsidR="004754B0" w:rsidRPr="00546C80" w:rsidRDefault="004754B0" w:rsidP="004754B0">
      <w:pPr>
        <w:ind w:firstLine="708"/>
        <w:jc w:val="both"/>
        <w:rPr>
          <w:color w:val="000000" w:themeColor="text1"/>
          <w:sz w:val="28"/>
          <w:szCs w:val="28"/>
        </w:rPr>
      </w:pPr>
      <w:r w:rsidRPr="00546C80">
        <w:rPr>
          <w:color w:val="000000" w:themeColor="text1"/>
          <w:sz w:val="28"/>
          <w:szCs w:val="28"/>
        </w:rPr>
        <w:t>Порядок подання документів для надання соціальних послуг визначається Порядком організації надання соціальних послуг.</w:t>
      </w:r>
    </w:p>
    <w:p w:rsidR="004754B0" w:rsidRPr="00546C80" w:rsidRDefault="004754B0" w:rsidP="004754B0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546C80">
        <w:rPr>
          <w:bCs/>
          <w:color w:val="000000" w:themeColor="text1"/>
          <w:sz w:val="28"/>
          <w:szCs w:val="28"/>
        </w:rPr>
        <w:t>Суб’єктами надання соціальних послуг є:</w:t>
      </w:r>
    </w:p>
    <w:p w:rsidR="004754B0" w:rsidRPr="00546C80" w:rsidRDefault="004754B0" w:rsidP="004754B0">
      <w:pPr>
        <w:autoSpaceDE w:val="0"/>
        <w:autoSpaceDN w:val="0"/>
        <w:adjustRightInd w:val="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1</w:t>
      </w:r>
      <w:r w:rsidRPr="00546C80">
        <w:rPr>
          <w:bCs/>
          <w:color w:val="000000" w:themeColor="text1"/>
          <w:sz w:val="28"/>
          <w:szCs w:val="28"/>
        </w:rPr>
        <w:t>. Центр</w:t>
      </w:r>
      <w:r w:rsidR="004B4585">
        <w:rPr>
          <w:bCs/>
          <w:color w:val="000000" w:themeColor="text1"/>
          <w:sz w:val="28"/>
          <w:szCs w:val="28"/>
        </w:rPr>
        <w:t>;</w:t>
      </w:r>
    </w:p>
    <w:p w:rsidR="004754B0" w:rsidRPr="00546C80" w:rsidRDefault="004754B0" w:rsidP="004754B0">
      <w:pPr>
        <w:autoSpaceDE w:val="0"/>
        <w:autoSpaceDN w:val="0"/>
        <w:adjustRightInd w:val="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</w:t>
      </w:r>
      <w:r w:rsidRPr="00546C80">
        <w:rPr>
          <w:bCs/>
          <w:color w:val="000000" w:themeColor="text1"/>
          <w:sz w:val="28"/>
          <w:szCs w:val="28"/>
        </w:rPr>
        <w:t>2.</w:t>
      </w:r>
      <w:r w:rsidR="004B4585">
        <w:rPr>
          <w:bCs/>
          <w:color w:val="000000" w:themeColor="text1"/>
          <w:sz w:val="28"/>
          <w:szCs w:val="28"/>
        </w:rPr>
        <w:t xml:space="preserve"> Управління</w:t>
      </w:r>
      <w:r w:rsidR="00256DC3">
        <w:rPr>
          <w:bCs/>
          <w:color w:val="000000" w:themeColor="text1"/>
          <w:sz w:val="28"/>
          <w:szCs w:val="28"/>
        </w:rPr>
        <w:t>;</w:t>
      </w:r>
      <w:r w:rsidR="004B4585">
        <w:rPr>
          <w:bCs/>
          <w:color w:val="000000" w:themeColor="text1"/>
          <w:sz w:val="28"/>
          <w:szCs w:val="28"/>
        </w:rPr>
        <w:t xml:space="preserve"> </w:t>
      </w:r>
      <w:r w:rsidR="00014983">
        <w:rPr>
          <w:bCs/>
          <w:color w:val="000000" w:themeColor="text1"/>
          <w:sz w:val="28"/>
          <w:szCs w:val="28"/>
        </w:rPr>
        <w:t xml:space="preserve"> </w:t>
      </w:r>
    </w:p>
    <w:p w:rsidR="004754B0" w:rsidRPr="00546C80" w:rsidRDefault="00F978DD" w:rsidP="00F978DD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4754B0" w:rsidRPr="00546C80">
        <w:rPr>
          <w:color w:val="000000" w:themeColor="text1"/>
          <w:sz w:val="28"/>
          <w:szCs w:val="28"/>
        </w:rPr>
        <w:t xml:space="preserve"> Надання платних соціальних послуг здійснюється працівниками Центру, посадові інструкції яких передбачають надання таких послуг.</w:t>
      </w:r>
    </w:p>
    <w:p w:rsidR="003F5DE9" w:rsidRDefault="00873749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F978DD">
        <w:rPr>
          <w:color w:val="000000" w:themeColor="text1"/>
          <w:sz w:val="28"/>
          <w:szCs w:val="28"/>
        </w:rPr>
        <w:t>1</w:t>
      </w:r>
      <w:r w:rsidR="003F5DE9" w:rsidRPr="004F2657">
        <w:rPr>
          <w:color w:val="000000" w:themeColor="text1"/>
          <w:sz w:val="28"/>
          <w:szCs w:val="28"/>
        </w:rPr>
        <w:t>. Плата не встановлюється за надання соціальних послуг:</w:t>
      </w:r>
    </w:p>
    <w:p w:rsidR="00041B46" w:rsidRPr="003F5DE9" w:rsidRDefault="00041B46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DD5434" w:rsidRDefault="00873749" w:rsidP="00DD543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F978DD">
        <w:rPr>
          <w:color w:val="000000" w:themeColor="text1"/>
          <w:sz w:val="28"/>
          <w:szCs w:val="28"/>
        </w:rPr>
        <w:t>1</w:t>
      </w:r>
      <w:r w:rsidR="003F5DE9">
        <w:rPr>
          <w:color w:val="000000" w:themeColor="text1"/>
          <w:sz w:val="28"/>
          <w:szCs w:val="28"/>
        </w:rPr>
        <w:t>.1. З</w:t>
      </w:r>
      <w:r w:rsidR="003F5DE9" w:rsidRPr="003F5DE9">
        <w:rPr>
          <w:color w:val="000000" w:themeColor="text1"/>
          <w:sz w:val="28"/>
          <w:szCs w:val="28"/>
        </w:rPr>
        <w:t xml:space="preserve"> інформування, консультування, надання притулку, представництва інтересів, перекладу жестовою мовою, а також соціальних послуг, </w:t>
      </w:r>
      <w:r w:rsidR="00DD5434" w:rsidRPr="00DD5434">
        <w:rPr>
          <w:color w:val="000000" w:themeColor="text1"/>
          <w:sz w:val="28"/>
          <w:szCs w:val="28"/>
        </w:rPr>
        <w:br/>
      </w:r>
      <w:r w:rsidR="00DD5434">
        <w:rPr>
          <w:color w:val="000000" w:themeColor="text1"/>
          <w:sz w:val="28"/>
          <w:szCs w:val="28"/>
        </w:rPr>
        <w:t>щ</w:t>
      </w:r>
      <w:r w:rsidR="003F5DE9">
        <w:rPr>
          <w:color w:val="000000" w:themeColor="text1"/>
          <w:sz w:val="28"/>
          <w:szCs w:val="28"/>
        </w:rPr>
        <w:t>о надаються екстрено (кризово).</w:t>
      </w:r>
    </w:p>
    <w:p w:rsidR="003F5DE9" w:rsidRDefault="00873749" w:rsidP="00014983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noProof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F978DD">
        <w:rPr>
          <w:color w:val="000000" w:themeColor="text1"/>
          <w:sz w:val="28"/>
          <w:szCs w:val="28"/>
        </w:rPr>
        <w:t>1</w:t>
      </w:r>
      <w:r w:rsidR="00A25477">
        <w:rPr>
          <w:color w:val="000000" w:themeColor="text1"/>
          <w:sz w:val="28"/>
          <w:szCs w:val="28"/>
        </w:rPr>
        <w:t>.2. О</w:t>
      </w:r>
      <w:r w:rsidR="003F5DE9" w:rsidRPr="003F5DE9">
        <w:rPr>
          <w:color w:val="000000" w:themeColor="text1"/>
          <w:sz w:val="28"/>
          <w:szCs w:val="28"/>
        </w:rPr>
        <w:t xml:space="preserve">собам, які постраждали від торгівлі людьми і отримують соціальну допомогу відповідно до законодавства у сфері протидії від торгівлі людьми, особам, які постраждали від домашнього насильства або насильства за ознакою статі, дітям з інвалідністю, особам з інвалідністю </w:t>
      </w:r>
      <w:r w:rsidR="003F5DE9" w:rsidRPr="003F5DE9">
        <w:rPr>
          <w:color w:val="000000" w:themeColor="text1"/>
          <w:sz w:val="28"/>
          <w:szCs w:val="28"/>
          <w:lang w:val="en-US"/>
        </w:rPr>
        <w:t>I</w:t>
      </w:r>
      <w:r w:rsidR="003F5DE9" w:rsidRPr="003F5DE9">
        <w:rPr>
          <w:color w:val="000000" w:themeColor="text1"/>
          <w:sz w:val="28"/>
          <w:szCs w:val="28"/>
        </w:rPr>
        <w:t xml:space="preserve"> групи, дітям-сиротам, дітям, позбавленим батьківського піклування, особам з їх числа віком до 23 років, сім’ям опікунів, піклувальників, прийомним сім’ям, дитячим будинкам сімейного типу, сім’ям патронатних вихователів, дітям, яким не встановлено інвалідність, але які є хворими на тяжкі перинатальні ураження нервової системи, тяжкі вроджені вади розвитку, рідкісні орфанні захворювання, онкологічні, </w:t>
      </w:r>
      <w:r w:rsidR="00823ED7">
        <w:rPr>
          <w:color w:val="000000" w:themeColor="text1"/>
          <w:sz w:val="28"/>
          <w:szCs w:val="28"/>
        </w:rPr>
        <w:t xml:space="preserve"> </w:t>
      </w:r>
      <w:r w:rsidR="003F5DE9" w:rsidRPr="003F5DE9">
        <w:rPr>
          <w:color w:val="000000" w:themeColor="text1"/>
          <w:sz w:val="28"/>
          <w:szCs w:val="28"/>
        </w:rPr>
        <w:t xml:space="preserve">онкогематологічні </w:t>
      </w:r>
      <w:r w:rsidR="00823ED7">
        <w:rPr>
          <w:color w:val="000000" w:themeColor="text1"/>
          <w:sz w:val="28"/>
          <w:szCs w:val="28"/>
        </w:rPr>
        <w:t xml:space="preserve"> </w:t>
      </w:r>
      <w:r w:rsidR="003F5DE9" w:rsidRPr="003F5DE9">
        <w:rPr>
          <w:color w:val="000000" w:themeColor="text1"/>
          <w:sz w:val="28"/>
          <w:szCs w:val="28"/>
        </w:rPr>
        <w:t xml:space="preserve">захворювання, дитячий церебральний параліч, тяжкі психічні розлади, цукровий діабет </w:t>
      </w:r>
      <w:r w:rsidR="003F5DE9" w:rsidRPr="003F5DE9">
        <w:rPr>
          <w:color w:val="000000" w:themeColor="text1"/>
          <w:sz w:val="28"/>
          <w:szCs w:val="28"/>
          <w:lang w:val="en-US"/>
        </w:rPr>
        <w:t>I</w:t>
      </w:r>
      <w:r w:rsidR="003F5DE9" w:rsidRPr="003F5DE9">
        <w:rPr>
          <w:color w:val="000000" w:themeColor="text1"/>
          <w:sz w:val="28"/>
          <w:szCs w:val="28"/>
        </w:rPr>
        <w:t xml:space="preserve"> типу (інсулінозалежні), гострі </w:t>
      </w:r>
      <w:r w:rsidR="003F5DE9" w:rsidRPr="003F5DE9">
        <w:rPr>
          <w:color w:val="000000" w:themeColor="text1"/>
          <w:sz w:val="28"/>
          <w:szCs w:val="28"/>
        </w:rPr>
        <w:br/>
        <w:t xml:space="preserve">або хронічні захворювання нирок </w:t>
      </w:r>
      <w:r w:rsidR="003F5DE9" w:rsidRPr="003F5DE9">
        <w:rPr>
          <w:color w:val="000000" w:themeColor="text1"/>
          <w:sz w:val="28"/>
          <w:szCs w:val="28"/>
          <w:lang w:val="en-US"/>
        </w:rPr>
        <w:t>IV</w:t>
      </w:r>
      <w:r w:rsidR="003F5DE9" w:rsidRPr="003F5DE9">
        <w:rPr>
          <w:color w:val="000000" w:themeColor="text1"/>
          <w:sz w:val="28"/>
          <w:szCs w:val="28"/>
        </w:rPr>
        <w:t xml:space="preserve"> ступеня, дітьми, які отримали тяжку травму, потребують трансплантації </w:t>
      </w:r>
      <w:r w:rsidR="00014983">
        <w:rPr>
          <w:color w:val="000000" w:themeColor="text1"/>
          <w:sz w:val="28"/>
          <w:szCs w:val="28"/>
        </w:rPr>
        <w:t xml:space="preserve"> </w:t>
      </w:r>
      <w:r w:rsidR="003F5DE9" w:rsidRPr="003F5DE9">
        <w:rPr>
          <w:color w:val="000000" w:themeColor="text1"/>
          <w:sz w:val="28"/>
          <w:szCs w:val="28"/>
        </w:rPr>
        <w:t>органа, потребують паліативної допом</w:t>
      </w:r>
      <w:r w:rsidR="00014983">
        <w:rPr>
          <w:color w:val="000000" w:themeColor="text1"/>
          <w:sz w:val="28"/>
          <w:szCs w:val="28"/>
        </w:rPr>
        <w:t xml:space="preserve">оги; </w:t>
      </w:r>
    </w:p>
    <w:p w:rsidR="00116571" w:rsidRDefault="00116571" w:rsidP="00014983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Style w:val="10"/>
          <w:rFonts w:eastAsia="Courier New"/>
          <w:color w:val="000000" w:themeColor="text1"/>
          <w:sz w:val="28"/>
          <w:szCs w:val="28"/>
        </w:rPr>
      </w:pPr>
    </w:p>
    <w:p w:rsidR="00F978DD" w:rsidRPr="005D4D59" w:rsidRDefault="00F978DD" w:rsidP="005D4D5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rStyle w:val="10"/>
          <w:noProof/>
          <w:color w:val="000000" w:themeColor="text1"/>
          <w:sz w:val="28"/>
          <w:szCs w:val="28"/>
        </w:rPr>
      </w:pPr>
      <w:r>
        <w:rPr>
          <w:rStyle w:val="10"/>
          <w:rFonts w:eastAsia="Courier New"/>
          <w:color w:val="000000" w:themeColor="text1"/>
          <w:sz w:val="28"/>
          <w:szCs w:val="28"/>
        </w:rPr>
        <w:t>2.1.3. Соціальної адаптації особам, які перебувають у складних життєвих обставинах з числа осіб постраждалих учасників  Революції гідності,</w:t>
      </w:r>
      <w:r w:rsidR="00653DA6">
        <w:rPr>
          <w:rStyle w:val="10"/>
          <w:rFonts w:eastAsia="Courier New"/>
          <w:color w:val="000000" w:themeColor="text1"/>
          <w:sz w:val="28"/>
          <w:szCs w:val="28"/>
        </w:rPr>
        <w:t xml:space="preserve"> </w:t>
      </w:r>
      <w:r>
        <w:rPr>
          <w:rStyle w:val="10"/>
          <w:rFonts w:eastAsia="Courier New"/>
          <w:color w:val="000000" w:themeColor="text1"/>
          <w:sz w:val="28"/>
          <w:szCs w:val="28"/>
        </w:rPr>
        <w:t xml:space="preserve">учасників антитерористичної операції, осіб, які здійснювали заходи із забезпеченням національної безпеки і оборони, відсічі і стримування збройної агресії </w:t>
      </w:r>
      <w:r w:rsidR="00EB0591">
        <w:rPr>
          <w:rStyle w:val="10"/>
          <w:rFonts w:eastAsia="Courier New"/>
          <w:color w:val="000000" w:themeColor="text1"/>
          <w:sz w:val="28"/>
          <w:szCs w:val="28"/>
        </w:rPr>
        <w:t>Російської  Федерації</w:t>
      </w:r>
      <w:r>
        <w:rPr>
          <w:rStyle w:val="10"/>
          <w:rFonts w:eastAsia="Courier New"/>
          <w:color w:val="000000" w:themeColor="text1"/>
          <w:sz w:val="28"/>
          <w:szCs w:val="28"/>
        </w:rPr>
        <w:t>,</w:t>
      </w:r>
      <w:r w:rsidR="00653DA6">
        <w:rPr>
          <w:rStyle w:val="10"/>
          <w:rFonts w:eastAsia="Courier New"/>
          <w:color w:val="000000" w:themeColor="text1"/>
          <w:sz w:val="28"/>
          <w:szCs w:val="28"/>
        </w:rPr>
        <w:t xml:space="preserve"> </w:t>
      </w:r>
      <w:r>
        <w:rPr>
          <w:rStyle w:val="10"/>
          <w:rFonts w:eastAsia="Courier New"/>
          <w:color w:val="000000" w:themeColor="text1"/>
          <w:sz w:val="28"/>
          <w:szCs w:val="28"/>
        </w:rPr>
        <w:t>Захисників і</w:t>
      </w:r>
      <w:r w:rsidR="00653DA6">
        <w:rPr>
          <w:rStyle w:val="10"/>
          <w:rFonts w:eastAsia="Courier New"/>
          <w:color w:val="000000" w:themeColor="text1"/>
          <w:sz w:val="28"/>
          <w:szCs w:val="28"/>
        </w:rPr>
        <w:t xml:space="preserve"> </w:t>
      </w:r>
      <w:r>
        <w:rPr>
          <w:rStyle w:val="10"/>
          <w:rFonts w:eastAsia="Courier New"/>
          <w:color w:val="000000" w:themeColor="text1"/>
          <w:sz w:val="28"/>
          <w:szCs w:val="28"/>
        </w:rPr>
        <w:t>Захисниць України, членів їх сімей та членів сімей загиблих(померлих) Захисників та Захисниць</w:t>
      </w:r>
      <w:r w:rsidR="00653DA6">
        <w:rPr>
          <w:rStyle w:val="10"/>
          <w:rFonts w:eastAsia="Courier New"/>
          <w:color w:val="000000" w:themeColor="text1"/>
          <w:sz w:val="28"/>
          <w:szCs w:val="28"/>
        </w:rPr>
        <w:t xml:space="preserve"> України Коростишівської </w:t>
      </w:r>
      <w:r w:rsidR="00653DA6">
        <w:rPr>
          <w:rStyle w:val="10"/>
          <w:rFonts w:eastAsia="Courier New"/>
          <w:color w:val="000000" w:themeColor="text1"/>
          <w:sz w:val="28"/>
          <w:szCs w:val="28"/>
        </w:rPr>
        <w:lastRenderedPageBreak/>
        <w:t>міської територіальної громади та осіб, що безпосередньо беруть участь у заходах, необхідних для забезпечення оборони України захисту безпеки населення та інтересів держави у зв’язку  з військовою  агресією Російської Федерації проти України та члени їх сімей (які не мають медичних протипоказань для перебування в колективі)».</w:t>
      </w:r>
    </w:p>
    <w:p w:rsidR="003F5DE9" w:rsidRPr="003F5DE9" w:rsidRDefault="0079729A" w:rsidP="003F5DE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2.1.4</w:t>
      </w:r>
      <w:r w:rsidR="00A25477">
        <w:rPr>
          <w:bCs/>
          <w:iCs/>
          <w:color w:val="000000" w:themeColor="text1"/>
          <w:sz w:val="28"/>
          <w:szCs w:val="28"/>
        </w:rPr>
        <w:t>. С</w:t>
      </w:r>
      <w:r w:rsidR="003F5DE9" w:rsidRPr="003F5DE9">
        <w:rPr>
          <w:bCs/>
          <w:iCs/>
          <w:color w:val="000000" w:themeColor="text1"/>
          <w:sz w:val="28"/>
          <w:szCs w:val="28"/>
        </w:rPr>
        <w:t xml:space="preserve">оціальної профілактики, </w:t>
      </w:r>
      <w:r w:rsidR="003F5DE9" w:rsidRPr="003F5DE9">
        <w:rPr>
          <w:color w:val="000000" w:themeColor="text1"/>
          <w:sz w:val="28"/>
          <w:szCs w:val="28"/>
        </w:rPr>
        <w:t>посередництва (медіація)</w:t>
      </w:r>
      <w:r w:rsidR="003F5DE9" w:rsidRPr="003F5DE9">
        <w:rPr>
          <w:bCs/>
          <w:iCs/>
          <w:color w:val="000000" w:themeColor="text1"/>
          <w:sz w:val="28"/>
          <w:szCs w:val="28"/>
        </w:rPr>
        <w:t xml:space="preserve"> та соціального супроводу </w:t>
      </w:r>
      <w:r w:rsidR="00E36764">
        <w:rPr>
          <w:bCs/>
          <w:iCs/>
          <w:color w:val="000000" w:themeColor="text1"/>
          <w:sz w:val="28"/>
          <w:szCs w:val="28"/>
        </w:rPr>
        <w:t>–</w:t>
      </w:r>
      <w:r w:rsidR="003F5DE9" w:rsidRPr="003F5DE9">
        <w:rPr>
          <w:bCs/>
          <w:iCs/>
          <w:color w:val="000000" w:themeColor="text1"/>
          <w:sz w:val="28"/>
          <w:szCs w:val="28"/>
        </w:rPr>
        <w:t xml:space="preserve"> особам/сім’ям, які відповідно до висновку оцінки потреб перебувають в складних життєв</w:t>
      </w:r>
      <w:r w:rsidR="00A25477">
        <w:rPr>
          <w:bCs/>
          <w:iCs/>
          <w:color w:val="000000" w:themeColor="text1"/>
          <w:sz w:val="28"/>
          <w:szCs w:val="28"/>
        </w:rPr>
        <w:t>их обставинах</w:t>
      </w:r>
      <w:r w:rsidR="00BD2537">
        <w:rPr>
          <w:bCs/>
          <w:iCs/>
          <w:color w:val="000000" w:themeColor="text1"/>
          <w:sz w:val="28"/>
          <w:szCs w:val="28"/>
        </w:rPr>
        <w:t>.</w:t>
      </w:r>
    </w:p>
    <w:p w:rsidR="003F5DE9" w:rsidRPr="003F5DE9" w:rsidRDefault="0079729A" w:rsidP="000458AE">
      <w:pPr>
        <w:ind w:firstLine="567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2.1.5</w:t>
      </w:r>
      <w:r w:rsidR="00BD2537">
        <w:rPr>
          <w:bCs/>
          <w:iCs/>
          <w:color w:val="000000" w:themeColor="text1"/>
          <w:sz w:val="28"/>
          <w:szCs w:val="28"/>
        </w:rPr>
        <w:t>. С</w:t>
      </w:r>
      <w:r w:rsidR="003F5DE9" w:rsidRPr="003F5DE9">
        <w:rPr>
          <w:bCs/>
          <w:iCs/>
          <w:color w:val="000000" w:themeColor="text1"/>
          <w:sz w:val="28"/>
          <w:szCs w:val="28"/>
        </w:rPr>
        <w:t>оціальної адаптації,</w:t>
      </w:r>
      <w:r w:rsidR="00430C56">
        <w:rPr>
          <w:bCs/>
          <w:iCs/>
          <w:color w:val="000000" w:themeColor="text1"/>
          <w:sz w:val="28"/>
          <w:szCs w:val="28"/>
        </w:rPr>
        <w:t xml:space="preserve"> </w:t>
      </w:r>
      <w:r w:rsidR="003F5DE9" w:rsidRPr="003F5DE9">
        <w:rPr>
          <w:color w:val="000000" w:themeColor="text1"/>
          <w:sz w:val="28"/>
          <w:szCs w:val="28"/>
        </w:rPr>
        <w:t xml:space="preserve">соціальної </w:t>
      </w:r>
      <w:r w:rsidR="00E36764">
        <w:rPr>
          <w:color w:val="000000" w:themeColor="text1"/>
          <w:sz w:val="28"/>
          <w:szCs w:val="28"/>
        </w:rPr>
        <w:t>інтеграції</w:t>
      </w:r>
      <w:r w:rsidR="00430C56">
        <w:rPr>
          <w:color w:val="000000" w:themeColor="text1"/>
          <w:sz w:val="28"/>
          <w:szCs w:val="28"/>
        </w:rPr>
        <w:t xml:space="preserve"> </w:t>
      </w:r>
      <w:r w:rsidR="003F5DE9" w:rsidRPr="003F5DE9">
        <w:rPr>
          <w:color w:val="000000" w:themeColor="text1"/>
          <w:sz w:val="28"/>
          <w:szCs w:val="28"/>
        </w:rPr>
        <w:t>та</w:t>
      </w:r>
      <w:r w:rsidR="00430C56">
        <w:rPr>
          <w:color w:val="000000" w:themeColor="text1"/>
          <w:sz w:val="28"/>
          <w:szCs w:val="28"/>
        </w:rPr>
        <w:t xml:space="preserve"> </w:t>
      </w:r>
      <w:r w:rsidR="003F5DE9" w:rsidRPr="003F5DE9">
        <w:rPr>
          <w:color w:val="000000" w:themeColor="text1"/>
          <w:sz w:val="28"/>
          <w:szCs w:val="28"/>
        </w:rPr>
        <w:t>реінтеграції</w:t>
      </w:r>
      <w:r w:rsidR="00BD2537">
        <w:rPr>
          <w:bCs/>
          <w:iCs/>
          <w:color w:val="000000" w:themeColor="text1"/>
          <w:sz w:val="28"/>
          <w:szCs w:val="28"/>
        </w:rPr>
        <w:t xml:space="preserve"> </w:t>
      </w:r>
      <w:r w:rsidR="00E36764">
        <w:rPr>
          <w:bCs/>
          <w:iCs/>
          <w:color w:val="000000" w:themeColor="text1"/>
          <w:sz w:val="28"/>
          <w:szCs w:val="28"/>
        </w:rPr>
        <w:t>осіб,</w:t>
      </w:r>
      <w:r w:rsidR="00E36764">
        <w:rPr>
          <w:bCs/>
          <w:iCs/>
          <w:color w:val="000000" w:themeColor="text1"/>
          <w:sz w:val="28"/>
          <w:szCs w:val="28"/>
        </w:rPr>
        <w:br/>
      </w:r>
      <w:r w:rsidR="003F5DE9" w:rsidRPr="003F5DE9">
        <w:rPr>
          <w:bCs/>
          <w:iCs/>
          <w:color w:val="000000" w:themeColor="text1"/>
          <w:sz w:val="28"/>
          <w:szCs w:val="28"/>
        </w:rPr>
        <w:t>які відбули покарання у вигляді</w:t>
      </w:r>
      <w:r w:rsidR="00430C56">
        <w:rPr>
          <w:bCs/>
          <w:iCs/>
          <w:color w:val="000000" w:themeColor="text1"/>
          <w:sz w:val="28"/>
          <w:szCs w:val="28"/>
        </w:rPr>
        <w:t xml:space="preserve"> </w:t>
      </w:r>
      <w:r w:rsidR="003F5DE9" w:rsidRPr="003F5DE9">
        <w:rPr>
          <w:bCs/>
          <w:iCs/>
          <w:color w:val="000000" w:themeColor="text1"/>
          <w:sz w:val="28"/>
          <w:szCs w:val="28"/>
        </w:rPr>
        <w:t>позб</w:t>
      </w:r>
      <w:r w:rsidR="000458AE">
        <w:rPr>
          <w:bCs/>
          <w:iCs/>
          <w:color w:val="000000" w:themeColor="text1"/>
          <w:sz w:val="28"/>
          <w:szCs w:val="28"/>
        </w:rPr>
        <w:t xml:space="preserve">авлення </w:t>
      </w:r>
      <w:r w:rsidR="00E36764">
        <w:rPr>
          <w:bCs/>
          <w:iCs/>
          <w:color w:val="000000" w:themeColor="text1"/>
          <w:sz w:val="28"/>
          <w:szCs w:val="28"/>
        </w:rPr>
        <w:t>волі або</w:t>
      </w:r>
      <w:r w:rsidR="00430C56">
        <w:rPr>
          <w:bCs/>
          <w:iCs/>
          <w:color w:val="000000" w:themeColor="text1"/>
          <w:sz w:val="28"/>
          <w:szCs w:val="28"/>
        </w:rPr>
        <w:t xml:space="preserve"> обмеження волі </w:t>
      </w:r>
      <w:r w:rsidR="000458AE" w:rsidRPr="000458AE">
        <w:rPr>
          <w:bCs/>
          <w:iCs/>
          <w:color w:val="000000" w:themeColor="text1"/>
          <w:sz w:val="28"/>
          <w:szCs w:val="28"/>
        </w:rPr>
        <w:br/>
      </w:r>
      <w:r w:rsidR="003F5DE9" w:rsidRPr="003F5DE9">
        <w:rPr>
          <w:bCs/>
          <w:iCs/>
          <w:color w:val="000000" w:themeColor="text1"/>
          <w:sz w:val="28"/>
          <w:szCs w:val="28"/>
        </w:rPr>
        <w:t>та звернулись за послугою протягом 6 місяців після звіль</w:t>
      </w:r>
      <w:r w:rsidR="00430C56">
        <w:rPr>
          <w:bCs/>
          <w:iCs/>
          <w:color w:val="000000" w:themeColor="text1"/>
          <w:sz w:val="28"/>
          <w:szCs w:val="28"/>
        </w:rPr>
        <w:t>нення.</w:t>
      </w:r>
    </w:p>
    <w:p w:rsidR="003F5DE9" w:rsidRPr="001157E1" w:rsidRDefault="0079729A" w:rsidP="001157E1">
      <w:pPr>
        <w:spacing w:line="320" w:lineRule="exact"/>
        <w:ind w:firstLine="567"/>
        <w:jc w:val="both"/>
        <w:rPr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2.1.6</w:t>
      </w:r>
      <w:r w:rsidR="00430C56">
        <w:rPr>
          <w:bCs/>
          <w:iCs/>
          <w:color w:val="000000" w:themeColor="text1"/>
          <w:sz w:val="28"/>
          <w:szCs w:val="28"/>
        </w:rPr>
        <w:t xml:space="preserve">. </w:t>
      </w:r>
      <w:r w:rsidR="001157E1">
        <w:rPr>
          <w:color w:val="000000" w:themeColor="text1"/>
          <w:sz w:val="28"/>
          <w:szCs w:val="28"/>
        </w:rPr>
        <w:t>С</w:t>
      </w:r>
      <w:r w:rsidR="003F5DE9" w:rsidRPr="003F5DE9">
        <w:rPr>
          <w:color w:val="000000" w:themeColor="text1"/>
          <w:sz w:val="28"/>
          <w:szCs w:val="28"/>
        </w:rPr>
        <w:t>оціального супроводу під час інклюзивного навчання дітей</w:t>
      </w:r>
      <w:r w:rsidR="001157E1">
        <w:rPr>
          <w:color w:val="000000" w:themeColor="text1"/>
          <w:sz w:val="28"/>
          <w:szCs w:val="28"/>
        </w:rPr>
        <w:t xml:space="preserve"> </w:t>
      </w:r>
      <w:r w:rsidR="00E36764">
        <w:rPr>
          <w:color w:val="000000" w:themeColor="text1"/>
          <w:sz w:val="28"/>
          <w:szCs w:val="28"/>
        </w:rPr>
        <w:br/>
      </w:r>
      <w:r w:rsidR="003F5DE9" w:rsidRPr="003F5DE9">
        <w:rPr>
          <w:color w:val="000000" w:themeColor="text1"/>
          <w:sz w:val="28"/>
          <w:szCs w:val="28"/>
        </w:rPr>
        <w:t xml:space="preserve">з інвалідністю під час їх перебування в закладах </w:t>
      </w:r>
      <w:r w:rsidR="003F5DE9" w:rsidRPr="003F5DE9">
        <w:rPr>
          <w:color w:val="000000" w:themeColor="text1"/>
          <w:sz w:val="28"/>
          <w:szCs w:val="28"/>
          <w:shd w:val="clear" w:color="auto" w:fill="FFFFFF"/>
        </w:rPr>
        <w:t>дошкільної та загальної середньої освіти.</w:t>
      </w:r>
    </w:p>
    <w:p w:rsidR="003F5DE9" w:rsidRPr="003F5DE9" w:rsidRDefault="003F5DE9" w:rsidP="003F5DE9">
      <w:pPr>
        <w:spacing w:line="320" w:lineRule="exact"/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2.2. Платні соціальні послуги та послуги зі встановленням диференційованої плати надаються Центром особам, які потребують надання соціальних послуг, а саме: особам похилого віку, особам з інвалідністю </w:t>
      </w:r>
      <w:r w:rsidRPr="003F5DE9">
        <w:rPr>
          <w:color w:val="000000" w:themeColor="text1"/>
          <w:sz w:val="28"/>
          <w:szCs w:val="28"/>
        </w:rPr>
        <w:br/>
        <w:t>2 та 3 групи, хворим з не</w:t>
      </w:r>
      <w:r w:rsidR="00653DA6">
        <w:rPr>
          <w:color w:val="000000" w:themeColor="text1"/>
          <w:sz w:val="28"/>
          <w:szCs w:val="28"/>
        </w:rPr>
        <w:t>виліковними хворобами, хворобою</w:t>
      </w:r>
      <w:r w:rsidRPr="003F5DE9">
        <w:rPr>
          <w:color w:val="000000" w:themeColor="text1"/>
          <w:sz w:val="28"/>
          <w:szCs w:val="28"/>
        </w:rPr>
        <w:t xml:space="preserve">, що потребують тривалого лікування, в залежності від розміру середньомісячного сукупного доходу сім’ї та переліку послуг, понад визначених державними стандартами, які потрапили в складні життєві обставини і іншим особам, які не можуть </w:t>
      </w:r>
      <w:r w:rsidRPr="003F5DE9">
        <w:rPr>
          <w:color w:val="000000" w:themeColor="text1"/>
          <w:sz w:val="28"/>
          <w:szCs w:val="28"/>
        </w:rPr>
        <w:br/>
        <w:t>їх самостійно подолати з метою їх підтримки та покращення життєдіяльності.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2.3. Платні соціальні послуги надаються:</w:t>
      </w:r>
    </w:p>
    <w:p w:rsidR="003F5DE9" w:rsidRPr="003F5DE9" w:rsidRDefault="001157E1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2.3.1. О</w:t>
      </w:r>
      <w:r w:rsidR="003F5DE9" w:rsidRPr="003F5DE9">
        <w:rPr>
          <w:color w:val="000000" w:themeColor="text1"/>
          <w:sz w:val="28"/>
          <w:szCs w:val="28"/>
        </w:rPr>
        <w:t>тримувачам соціальних послуг, середньомісячний сукупний дохід яких перевищує чотири прожиткові мінімуми для відповідної категорії осіб</w:t>
      </w:r>
      <w:bookmarkStart w:id="3" w:name="n468"/>
      <w:bookmarkEnd w:id="3"/>
      <w:r>
        <w:rPr>
          <w:color w:val="000000" w:themeColor="text1"/>
          <w:sz w:val="28"/>
          <w:szCs w:val="28"/>
        </w:rPr>
        <w:t>.</w:t>
      </w:r>
    </w:p>
    <w:p w:rsidR="003F5DE9" w:rsidRPr="003F5DE9" w:rsidRDefault="001157E1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2.3.2. П</w:t>
      </w:r>
      <w:r w:rsidR="003F5DE9" w:rsidRPr="003F5DE9">
        <w:rPr>
          <w:color w:val="000000" w:themeColor="text1"/>
          <w:sz w:val="28"/>
          <w:szCs w:val="28"/>
        </w:rPr>
        <w:t>онад обсяги, визначені державним стандартом соціальних послуг.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F5DE9">
        <w:rPr>
          <w:color w:val="000000" w:themeColor="text1"/>
          <w:sz w:val="28"/>
          <w:szCs w:val="28"/>
        </w:rPr>
        <w:t xml:space="preserve">2.4. </w:t>
      </w:r>
      <w:r w:rsidRPr="003F5DE9">
        <w:rPr>
          <w:color w:val="000000" w:themeColor="text1"/>
          <w:sz w:val="28"/>
          <w:szCs w:val="28"/>
          <w:shd w:val="clear" w:color="auto" w:fill="FFFFFF"/>
        </w:rPr>
        <w:t>Диференційована плата за надання соціальних послуг установлюється отримувачам соціальних послуг, середньомісячний сукупний дохід яких перевищує два прожиткових мінімуми, але не перевищує чотирьох прожиткових мінімумів для відповідної категорії осіб.</w:t>
      </w:r>
    </w:p>
    <w:p w:rsidR="003F5DE9" w:rsidRPr="003F5DE9" w:rsidRDefault="003F5DE9" w:rsidP="003F5DE9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2.4.1. Обчислення середньомісячного сукупного доходу отримувача соціальних послуг, проводиться з дотриманням таких вимог:</w:t>
      </w:r>
    </w:p>
    <w:p w:rsidR="003F5DE9" w:rsidRPr="003F5DE9" w:rsidRDefault="00692D70" w:rsidP="003F5DE9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  <w:bookmarkStart w:id="4" w:name="n99"/>
      <w:bookmarkStart w:id="5" w:name="n100"/>
      <w:bookmarkEnd w:id="4"/>
      <w:bookmarkEnd w:id="5"/>
      <w:r>
        <w:rPr>
          <w:color w:val="000000" w:themeColor="text1"/>
          <w:sz w:val="28"/>
          <w:szCs w:val="28"/>
        </w:rPr>
        <w:t xml:space="preserve">1) </w:t>
      </w:r>
      <w:r w:rsidR="00E702A0">
        <w:rPr>
          <w:color w:val="000000" w:themeColor="text1"/>
          <w:sz w:val="28"/>
          <w:szCs w:val="28"/>
        </w:rPr>
        <w:t>с</w:t>
      </w:r>
      <w:r w:rsidR="003F5DE9" w:rsidRPr="003F5DE9">
        <w:rPr>
          <w:color w:val="000000" w:themeColor="text1"/>
          <w:sz w:val="28"/>
          <w:szCs w:val="28"/>
        </w:rPr>
        <w:t>ередньомісячний сукупний дохід його/її сім’ї обчислюється шляхом діленн</w:t>
      </w:r>
      <w:r w:rsidR="0033765A">
        <w:rPr>
          <w:color w:val="000000" w:themeColor="text1"/>
          <w:sz w:val="28"/>
          <w:szCs w:val="28"/>
        </w:rPr>
        <w:t xml:space="preserve">я </w:t>
      </w:r>
      <w:r w:rsidR="003F5DE9" w:rsidRPr="003F5DE9">
        <w:rPr>
          <w:color w:val="000000" w:themeColor="text1"/>
          <w:sz w:val="28"/>
          <w:szCs w:val="28"/>
        </w:rPr>
        <w:t xml:space="preserve"> загальної суми сукупного доходу сім’ї за один квартал, який передує місяцю, що є попереднім до місяця звернення, якщо інше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br/>
        <w:t>не передбачено законодавством</w:t>
      </w:r>
      <w:r w:rsidR="00E702A0">
        <w:rPr>
          <w:color w:val="000000" w:themeColor="text1"/>
          <w:sz w:val="28"/>
          <w:szCs w:val="28"/>
        </w:rPr>
        <w:t>;</w:t>
      </w:r>
    </w:p>
    <w:p w:rsidR="003F5DE9" w:rsidRPr="003F5DE9" w:rsidRDefault="00692D70" w:rsidP="003F5DE9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  <w:bookmarkStart w:id="6" w:name="n101"/>
      <w:bookmarkEnd w:id="6"/>
      <w:r>
        <w:rPr>
          <w:color w:val="000000" w:themeColor="text1"/>
          <w:sz w:val="28"/>
          <w:szCs w:val="28"/>
        </w:rPr>
        <w:t xml:space="preserve">2) </w:t>
      </w:r>
      <w:r w:rsidR="00E702A0">
        <w:rPr>
          <w:color w:val="000000" w:themeColor="text1"/>
          <w:sz w:val="28"/>
          <w:szCs w:val="28"/>
        </w:rPr>
        <w:t>с</w:t>
      </w:r>
      <w:r w:rsidR="003F5DE9" w:rsidRPr="003F5DE9">
        <w:rPr>
          <w:color w:val="000000" w:themeColor="text1"/>
          <w:sz w:val="28"/>
          <w:szCs w:val="28"/>
        </w:rPr>
        <w:t>ередньомісячний сукупний дохід на одного члена сім’ї обчислюється шляхом ділення середньомісячного сукупного доходу сім’ї на кількість членів сім’ї.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2.4.2. Диференційована плата за надання соціальних послуг сплачується щомісяця у розмірі, що не перевищує граничної величини. Якщо вартість </w:t>
      </w:r>
      <w:r w:rsidRPr="003F5DE9">
        <w:rPr>
          <w:color w:val="000000" w:themeColor="text1"/>
          <w:sz w:val="28"/>
          <w:szCs w:val="28"/>
        </w:rPr>
        <w:lastRenderedPageBreak/>
        <w:t>соціальних послуг, що надаються протягом відповідного місяця, не перевищує граничної величини, диференційована плата за надання соціальних послуг становить 75% вартості таких послуг.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2.4.3. Гранична величина – різниця між середньомісячним сукупним доходом отримувача соціальних послуг та двома розмірами прожиткового мінімуму для відповідної категорії осіб.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2.4.4. Прожитковий мінімум для встановлення диференційованої плати </w:t>
      </w:r>
      <w:r w:rsidRPr="003F5DE9">
        <w:rPr>
          <w:color w:val="000000" w:themeColor="text1"/>
          <w:sz w:val="28"/>
          <w:szCs w:val="28"/>
        </w:rPr>
        <w:br/>
        <w:t>за надання соціальних послуг враховується у встановленому законодавством розмірі для відповідної категорії осіб за місяць, що передує місяцю звернення особи за наданням соціальних послуг.</w:t>
      </w:r>
    </w:p>
    <w:p w:rsidR="003F5DE9" w:rsidRPr="001272AE" w:rsidRDefault="003F5DE9" w:rsidP="001272AE">
      <w:pPr>
        <w:ind w:firstLine="567"/>
        <w:jc w:val="both"/>
        <w:rPr>
          <w:color w:val="000000" w:themeColor="text1"/>
          <w:sz w:val="28"/>
          <w:szCs w:val="28"/>
          <w:lang w:val="ru-RU"/>
        </w:rPr>
      </w:pPr>
      <w:r w:rsidRPr="003F5DE9">
        <w:rPr>
          <w:color w:val="000000" w:themeColor="text1"/>
          <w:sz w:val="28"/>
          <w:szCs w:val="28"/>
        </w:rPr>
        <w:t>2.4.5. Диференційована плата за надання соціальних послуг установлюється з дати укладання договору про надання соціальних по</w:t>
      </w:r>
      <w:r w:rsidR="000458AE">
        <w:rPr>
          <w:color w:val="000000" w:themeColor="text1"/>
          <w:sz w:val="28"/>
          <w:szCs w:val="28"/>
        </w:rPr>
        <w:t xml:space="preserve">слуг </w:t>
      </w:r>
      <w:r w:rsidR="000458AE">
        <w:rPr>
          <w:color w:val="000000" w:themeColor="text1"/>
          <w:sz w:val="28"/>
          <w:szCs w:val="28"/>
        </w:rPr>
        <w:br/>
        <w:t>і переглядається щороку.</w:t>
      </w:r>
    </w:p>
    <w:p w:rsidR="00FE37DD" w:rsidRDefault="003F5DE9" w:rsidP="001272AE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2.5. Вартість соціальної послуги визначається на підставі </w:t>
      </w:r>
      <w:r w:rsidR="00FE37DD">
        <w:rPr>
          <w:color w:val="000000" w:themeColor="text1"/>
          <w:sz w:val="28"/>
          <w:szCs w:val="28"/>
        </w:rPr>
        <w:t>затверджених тарифів</w:t>
      </w:r>
      <w:r w:rsidRPr="003F5DE9">
        <w:rPr>
          <w:color w:val="000000" w:themeColor="text1"/>
          <w:sz w:val="28"/>
          <w:szCs w:val="28"/>
        </w:rPr>
        <w:t xml:space="preserve">. </w:t>
      </w:r>
    </w:p>
    <w:p w:rsidR="003F5DE9" w:rsidRPr="003F5DE9" w:rsidRDefault="003F5DE9" w:rsidP="001272AE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2.6. Плата за соціальні послуги надані з установл</w:t>
      </w:r>
      <w:r w:rsidR="00FE37DD">
        <w:rPr>
          <w:color w:val="000000" w:themeColor="text1"/>
          <w:sz w:val="28"/>
          <w:szCs w:val="28"/>
        </w:rPr>
        <w:t xml:space="preserve">енням диференційованої плати, </w:t>
      </w:r>
      <w:r w:rsidRPr="003F5DE9">
        <w:rPr>
          <w:color w:val="000000" w:themeColor="text1"/>
          <w:sz w:val="28"/>
          <w:szCs w:val="28"/>
        </w:rPr>
        <w:t xml:space="preserve"> вноситься щомісяця протягом 20 календарних днів після отримання акту виконаних робіт, шляхом внесення коштів на розрахунковий рахунок Центру.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2.7. У разі, якщо після смерті особи, яка отримувала послуги у Центрі </w:t>
      </w:r>
      <w:r w:rsidRPr="003F5DE9">
        <w:rPr>
          <w:color w:val="000000" w:themeColor="text1"/>
          <w:sz w:val="28"/>
          <w:szCs w:val="28"/>
        </w:rPr>
        <w:br/>
        <w:t xml:space="preserve">на платній основі або зі встановленням диференційованої плати залишилася заборгованість по сплаті за отримані послуги, то працівниками відділення, </w:t>
      </w:r>
      <w:r w:rsidRPr="003F5DE9">
        <w:rPr>
          <w:color w:val="000000" w:themeColor="text1"/>
          <w:sz w:val="28"/>
          <w:szCs w:val="28"/>
        </w:rPr>
        <w:br/>
        <w:t xml:space="preserve">в якому вона обслуговувалась, проводиться робота по виявленню дітей </w:t>
      </w:r>
      <w:r w:rsidRPr="003F5DE9">
        <w:rPr>
          <w:color w:val="000000" w:themeColor="text1"/>
          <w:sz w:val="28"/>
          <w:szCs w:val="28"/>
        </w:rPr>
        <w:br/>
        <w:t xml:space="preserve">або рідних даної особи (за умови, що вони є спадкоємцями за заповітом </w:t>
      </w:r>
      <w:r w:rsidRPr="003F5DE9">
        <w:rPr>
          <w:color w:val="000000" w:themeColor="text1"/>
          <w:sz w:val="28"/>
          <w:szCs w:val="28"/>
        </w:rPr>
        <w:br/>
        <w:t>чи за законом) з метою погашення заборгованості.</w:t>
      </w:r>
    </w:p>
    <w:p w:rsidR="003F5DE9" w:rsidRPr="003F5DE9" w:rsidRDefault="00A007F8" w:rsidP="00DE080B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2.7.1. </w:t>
      </w:r>
      <w:r w:rsidR="003F5DE9" w:rsidRPr="003F5DE9">
        <w:rPr>
          <w:color w:val="000000" w:themeColor="text1"/>
          <w:sz w:val="28"/>
          <w:szCs w:val="28"/>
        </w:rPr>
        <w:t>Якщо протягом року даних осіб не вдалося виявити або вони відмовилися звернутися до Центру з заявою про повернення або сплату виниклої заборгованості, бухга</w:t>
      </w:r>
      <w:r w:rsidR="00FE37DD">
        <w:rPr>
          <w:color w:val="000000" w:themeColor="text1"/>
          <w:sz w:val="28"/>
          <w:szCs w:val="28"/>
        </w:rPr>
        <w:t>лтер</w:t>
      </w:r>
      <w:r w:rsidR="003F5DE9" w:rsidRPr="003F5DE9">
        <w:rPr>
          <w:color w:val="000000" w:themeColor="text1"/>
          <w:sz w:val="28"/>
          <w:szCs w:val="28"/>
        </w:rPr>
        <w:t xml:space="preserve"> Ц</w:t>
      </w:r>
      <w:r>
        <w:rPr>
          <w:color w:val="000000" w:themeColor="text1"/>
          <w:sz w:val="28"/>
          <w:szCs w:val="28"/>
        </w:rPr>
        <w:t xml:space="preserve">ентру списує </w:t>
      </w:r>
      <w:r w:rsidR="00CB57D4" w:rsidRPr="00CB57D4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цю заборгованість </w:t>
      </w:r>
      <w:r w:rsidR="003F5DE9" w:rsidRPr="003F5DE9">
        <w:rPr>
          <w:color w:val="000000" w:themeColor="text1"/>
          <w:sz w:val="28"/>
          <w:szCs w:val="28"/>
        </w:rPr>
        <w:t>як безнадійну на підставі службової записки завідувача відділу, в якому обслуговувалася померла особа.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2.8. Інформація про порядок надання платних соціальних послуг, послуг </w:t>
      </w:r>
      <w:r w:rsidRPr="003F5DE9">
        <w:rPr>
          <w:color w:val="000000" w:themeColor="text1"/>
          <w:sz w:val="28"/>
          <w:szCs w:val="28"/>
        </w:rPr>
        <w:br/>
        <w:t xml:space="preserve">зі встановленням диференційованої плати та їх оплату надається особам </w:t>
      </w:r>
      <w:r w:rsidRPr="003F5DE9">
        <w:rPr>
          <w:color w:val="000000" w:themeColor="text1"/>
          <w:sz w:val="28"/>
          <w:szCs w:val="28"/>
        </w:rPr>
        <w:br/>
        <w:t>при зверненні, а також розміщується на сайті міської ради.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Default="003F5DE9" w:rsidP="003F5DE9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3F5DE9">
        <w:rPr>
          <w:b/>
          <w:color w:val="000000" w:themeColor="text1"/>
          <w:sz w:val="28"/>
          <w:szCs w:val="28"/>
        </w:rPr>
        <w:t>3. Порядок встановлення тарифів на платні соціальні послуги</w:t>
      </w:r>
    </w:p>
    <w:p w:rsidR="003F5DE9" w:rsidRPr="003F5DE9" w:rsidRDefault="003F5DE9" w:rsidP="005909C3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3.1. Тарифи на платні соціальні п</w:t>
      </w:r>
      <w:r w:rsidR="00FE37DD">
        <w:rPr>
          <w:color w:val="000000" w:themeColor="text1"/>
          <w:sz w:val="28"/>
          <w:szCs w:val="28"/>
        </w:rPr>
        <w:t>ослуги  щороку визначаються К</w:t>
      </w:r>
      <w:r w:rsidR="001477BD">
        <w:rPr>
          <w:color w:val="000000" w:themeColor="text1"/>
          <w:sz w:val="28"/>
          <w:szCs w:val="28"/>
        </w:rPr>
        <w:t>омунальною установою</w:t>
      </w:r>
      <w:r w:rsidR="00FE37DD">
        <w:rPr>
          <w:color w:val="000000" w:themeColor="text1"/>
          <w:sz w:val="28"/>
          <w:szCs w:val="28"/>
        </w:rPr>
        <w:t xml:space="preserve"> «Центр надання соціальних послуг»</w:t>
      </w:r>
      <w:r w:rsidRPr="003F5DE9">
        <w:rPr>
          <w:color w:val="000000" w:themeColor="text1"/>
          <w:sz w:val="28"/>
          <w:szCs w:val="28"/>
        </w:rPr>
        <w:t xml:space="preserve"> відповідно до постанови Кабінету Міністрів України від 01.06.2020 </w:t>
      </w:r>
      <w:r w:rsidR="00FE37DD">
        <w:rPr>
          <w:color w:val="000000" w:themeColor="text1"/>
          <w:sz w:val="28"/>
          <w:szCs w:val="28"/>
        </w:rPr>
        <w:t xml:space="preserve"> </w:t>
      </w:r>
      <w:r w:rsidRPr="003F5DE9">
        <w:rPr>
          <w:color w:val="000000" w:themeColor="text1"/>
          <w:sz w:val="28"/>
          <w:szCs w:val="28"/>
        </w:rPr>
        <w:t>№428 «Про затвердження Порядку регулювання тарифів на соціальні послуг</w:t>
      </w:r>
      <w:r w:rsidR="00FE37DD">
        <w:rPr>
          <w:color w:val="000000" w:themeColor="text1"/>
          <w:sz w:val="28"/>
          <w:szCs w:val="28"/>
        </w:rPr>
        <w:t>и» та затверджуються Коростишівською</w:t>
      </w:r>
      <w:r w:rsidRPr="003F5DE9">
        <w:rPr>
          <w:color w:val="000000" w:themeColor="text1"/>
          <w:sz w:val="28"/>
          <w:szCs w:val="28"/>
        </w:rPr>
        <w:t xml:space="preserve"> міською радою один раз на рік.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3.2. У разі зміни фінансових показників, необхідних для розрахунку вартості соціальних послуг тарифи переглядаються шляхом корегування (перегляду) лише тих складових, за якими відбулися цінові зміни.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3.3. Вартість кожної соціальної послуги визначаються окремо на основі типової структури витрат для визначення вартості соціальної послуги </w:t>
      </w:r>
      <w:r w:rsidRPr="003F5DE9">
        <w:rPr>
          <w:color w:val="000000" w:themeColor="text1"/>
          <w:sz w:val="28"/>
          <w:szCs w:val="28"/>
        </w:rPr>
        <w:br/>
        <w:t>в розрахунку на людино-годину (залежно від умов надання соціальної послуги), яка містить статті прямих і адміністративних витрат.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3.4. До прямих витрат належать:</w:t>
      </w:r>
    </w:p>
    <w:p w:rsidR="003F5DE9" w:rsidRPr="003F5DE9" w:rsidRDefault="00382E7F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3.4.1. З</w:t>
      </w:r>
      <w:r w:rsidR="003F5DE9" w:rsidRPr="003F5DE9">
        <w:rPr>
          <w:color w:val="000000" w:themeColor="text1"/>
          <w:sz w:val="28"/>
          <w:szCs w:val="28"/>
        </w:rPr>
        <w:t>аробітна плата і єдиний соціальний внесок на загальнообов’язкове державне соціальне страхування осн</w:t>
      </w:r>
      <w:r>
        <w:rPr>
          <w:color w:val="000000" w:themeColor="text1"/>
          <w:sz w:val="28"/>
          <w:szCs w:val="28"/>
        </w:rPr>
        <w:t>овного та допоміжного персоналу.</w:t>
      </w:r>
    </w:p>
    <w:p w:rsidR="003F5DE9" w:rsidRPr="003F5DE9" w:rsidRDefault="00382E7F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3.4.2. П</w:t>
      </w:r>
      <w:r w:rsidR="003F5DE9" w:rsidRPr="003F5DE9">
        <w:rPr>
          <w:color w:val="000000" w:themeColor="text1"/>
          <w:sz w:val="28"/>
          <w:szCs w:val="28"/>
        </w:rPr>
        <w:t>ридбання товарів, робіт і послуг, безпосередньо пов’язаних</w:t>
      </w:r>
      <w:r w:rsidR="00DD7208">
        <w:rPr>
          <w:color w:val="000000" w:themeColor="text1"/>
          <w:sz w:val="28"/>
          <w:szCs w:val="28"/>
        </w:rPr>
        <w:t xml:space="preserve"> </w:t>
      </w:r>
      <w:r w:rsidR="00CB57D4" w:rsidRPr="00CB57D4">
        <w:rPr>
          <w:color w:val="000000" w:themeColor="text1"/>
          <w:sz w:val="28"/>
          <w:szCs w:val="28"/>
        </w:rPr>
        <w:br/>
      </w:r>
      <w:r w:rsidR="003F5DE9" w:rsidRPr="003F5DE9">
        <w:rPr>
          <w:color w:val="000000" w:themeColor="text1"/>
          <w:sz w:val="28"/>
          <w:szCs w:val="28"/>
        </w:rPr>
        <w:t>з наданням соціальної послуги основним і допоміжним персоналом (предмети, матеріали, обладнання, інвентар, медикаменти, проду</w:t>
      </w:r>
      <w:r w:rsidR="0034126A">
        <w:rPr>
          <w:color w:val="000000" w:themeColor="text1"/>
          <w:sz w:val="28"/>
          <w:szCs w:val="28"/>
        </w:rPr>
        <w:t xml:space="preserve">кти харчування, супутні роботи </w:t>
      </w:r>
      <w:r w:rsidR="003F5DE9" w:rsidRPr="003F5DE9">
        <w:rPr>
          <w:color w:val="000000" w:themeColor="text1"/>
          <w:sz w:val="28"/>
          <w:szCs w:val="28"/>
        </w:rPr>
        <w:t>та послуги) інші прямі витрати необхідні для надання послуги.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До прямих витрат на оплату праці відносяться витрати на оплату основної та додаткової заробітної плати, обчисленої</w:t>
      </w:r>
      <w:r w:rsidR="00CB57D4">
        <w:rPr>
          <w:color w:val="000000" w:themeColor="text1"/>
          <w:sz w:val="28"/>
          <w:szCs w:val="28"/>
        </w:rPr>
        <w:t xml:space="preserve"> згідно з прийнятими системами </w:t>
      </w:r>
      <w:r w:rsidRPr="003F5DE9">
        <w:rPr>
          <w:color w:val="000000" w:themeColor="text1"/>
          <w:sz w:val="28"/>
          <w:szCs w:val="28"/>
        </w:rPr>
        <w:t>оплати праці і визначеними колективним дого</w:t>
      </w:r>
      <w:r w:rsidR="00CB57D4">
        <w:rPr>
          <w:color w:val="000000" w:themeColor="text1"/>
          <w:sz w:val="28"/>
          <w:szCs w:val="28"/>
        </w:rPr>
        <w:t>вором у вигляді тарифних ставок</w:t>
      </w:r>
      <w:r w:rsidR="00CB57D4" w:rsidRPr="00CB57D4">
        <w:rPr>
          <w:color w:val="000000" w:themeColor="text1"/>
          <w:sz w:val="28"/>
          <w:szCs w:val="28"/>
          <w:lang w:val="ru-RU"/>
        </w:rPr>
        <w:t xml:space="preserve"> </w:t>
      </w:r>
      <w:r w:rsidRPr="003F5DE9">
        <w:rPr>
          <w:color w:val="000000" w:themeColor="text1"/>
          <w:sz w:val="28"/>
          <w:szCs w:val="28"/>
        </w:rPr>
        <w:t xml:space="preserve">(окладів) працівників враховуючи доплату до мінімальної заробітної плати, зайнятих безпосередньо у наданні таких послуг. Тарифні ставки, надбавки, доплати визначаються на підставі існуючих нормативних документів, розрахунки можуть бути скореговані з урахуванням змін в оплаті праці. Кількість годин роботи, посадових окладів (ставок) працівників визначаються виходячи з тривалості виконання робіт з надання платних соціальних послуг </w:t>
      </w:r>
      <w:r w:rsidRPr="003F5DE9">
        <w:rPr>
          <w:color w:val="000000" w:themeColor="text1"/>
          <w:sz w:val="28"/>
          <w:szCs w:val="28"/>
        </w:rPr>
        <w:br/>
        <w:t>та норм навантаження (або часу для їх виконання).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3.5. До загально-адміністративних витрат відносяться:</w:t>
      </w:r>
    </w:p>
    <w:p w:rsidR="003F5DE9" w:rsidRPr="003F5DE9" w:rsidRDefault="0034126A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3.5.1. В</w:t>
      </w:r>
      <w:r w:rsidR="003F5DE9" w:rsidRPr="003F5DE9">
        <w:rPr>
          <w:color w:val="000000" w:themeColor="text1"/>
          <w:sz w:val="28"/>
          <w:szCs w:val="28"/>
        </w:rPr>
        <w:t>итрати на оплату праці та ЄСВ адміністративного, управлінського, господарськ</w:t>
      </w:r>
      <w:r>
        <w:rPr>
          <w:color w:val="000000" w:themeColor="text1"/>
          <w:sz w:val="28"/>
          <w:szCs w:val="28"/>
        </w:rPr>
        <w:t>ого та обслуговуючого персоналу.</w:t>
      </w:r>
    </w:p>
    <w:p w:rsidR="003F5DE9" w:rsidRPr="003F5DE9" w:rsidRDefault="0034126A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3.5.2. Н</w:t>
      </w:r>
      <w:r w:rsidR="003F5DE9" w:rsidRPr="003F5DE9">
        <w:rPr>
          <w:color w:val="000000" w:themeColor="text1"/>
          <w:sz w:val="28"/>
          <w:szCs w:val="28"/>
        </w:rPr>
        <w:t>а придбання товарів, робіт і послуг (у тому числі предмети, матеріал, обладнання та інвентар; р</w:t>
      </w:r>
      <w:r>
        <w:rPr>
          <w:color w:val="000000" w:themeColor="text1"/>
          <w:sz w:val="28"/>
          <w:szCs w:val="28"/>
        </w:rPr>
        <w:t>оботи та послуги; інші витрати).</w:t>
      </w:r>
    </w:p>
    <w:p w:rsidR="003F5DE9" w:rsidRPr="003F5DE9" w:rsidRDefault="0034126A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3.5.3. І</w:t>
      </w:r>
      <w:r w:rsidR="003F5DE9" w:rsidRPr="003F5DE9">
        <w:rPr>
          <w:color w:val="000000" w:themeColor="text1"/>
          <w:sz w:val="28"/>
          <w:szCs w:val="28"/>
        </w:rPr>
        <w:t xml:space="preserve">нші адміністративні витрати (оренда та обслуговування приміщень, комунальні послуги та енергоносії, зв’язок, транспортні витрати </w:t>
      </w:r>
      <w:r w:rsidR="003F5DE9">
        <w:rPr>
          <w:color w:val="000000" w:themeColor="text1"/>
          <w:sz w:val="28"/>
          <w:szCs w:val="28"/>
        </w:rPr>
        <w:br/>
      </w:r>
      <w:r w:rsidR="003F5DE9" w:rsidRPr="003F5DE9">
        <w:rPr>
          <w:color w:val="000000" w:themeColor="text1"/>
          <w:sz w:val="28"/>
          <w:szCs w:val="28"/>
        </w:rPr>
        <w:t xml:space="preserve">на адміністративні потреби, відрядження працівників, ремонт і обслуговування обладнання адміністративного призначення, амортизація основних засобів </w:t>
      </w:r>
      <w:r w:rsidR="003F5DE9">
        <w:rPr>
          <w:color w:val="000000" w:themeColor="text1"/>
          <w:sz w:val="28"/>
          <w:szCs w:val="28"/>
        </w:rPr>
        <w:br/>
      </w:r>
      <w:r w:rsidR="003F5DE9" w:rsidRPr="003F5DE9">
        <w:rPr>
          <w:color w:val="000000" w:themeColor="text1"/>
          <w:sz w:val="28"/>
          <w:szCs w:val="28"/>
        </w:rPr>
        <w:t>і нематеріальних активів адміністративного призначення).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3.6. До вартості конкретної соціальної послуги включається частка всіх адміністративних витрат, яка визначається з урахуванням коефіцієнта розподілу адміністративних витрат; відношення заробітної плати основного </w:t>
      </w:r>
      <w:r>
        <w:rPr>
          <w:color w:val="000000" w:themeColor="text1"/>
          <w:sz w:val="28"/>
          <w:szCs w:val="28"/>
        </w:rPr>
        <w:br/>
      </w:r>
      <w:r w:rsidRPr="003F5DE9">
        <w:rPr>
          <w:color w:val="000000" w:themeColor="text1"/>
          <w:sz w:val="28"/>
          <w:szCs w:val="28"/>
        </w:rPr>
        <w:t xml:space="preserve">та допоміжного персоналу, залученого для надання конкретної соціальної послуги, до заробітної плати всього основного та допоміжного персоналу, </w:t>
      </w:r>
      <w:r>
        <w:rPr>
          <w:color w:val="000000" w:themeColor="text1"/>
          <w:sz w:val="28"/>
          <w:szCs w:val="28"/>
        </w:rPr>
        <w:br/>
      </w:r>
      <w:r w:rsidRPr="003F5DE9">
        <w:rPr>
          <w:color w:val="000000" w:themeColor="text1"/>
          <w:sz w:val="28"/>
          <w:szCs w:val="28"/>
        </w:rPr>
        <w:t>що надає соціальні послуги за різними договорами.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3.7. Для розрахунку тарифів на платні соціальні послуги Центр:</w:t>
      </w:r>
    </w:p>
    <w:p w:rsidR="003F5DE9" w:rsidRPr="003F5DE9" w:rsidRDefault="00553CDC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3.7.1. П</w:t>
      </w:r>
      <w:r w:rsidR="003F5DE9" w:rsidRPr="003F5DE9">
        <w:rPr>
          <w:color w:val="000000" w:themeColor="text1"/>
          <w:sz w:val="28"/>
          <w:szCs w:val="28"/>
        </w:rPr>
        <w:t>роводить анал</w:t>
      </w:r>
      <w:r>
        <w:rPr>
          <w:color w:val="000000" w:themeColor="text1"/>
          <w:sz w:val="28"/>
          <w:szCs w:val="28"/>
        </w:rPr>
        <w:t>із прямих витрат за базовий рік.</w:t>
      </w:r>
    </w:p>
    <w:p w:rsidR="003F5DE9" w:rsidRPr="003F5DE9" w:rsidRDefault="00553CDC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3.7.2. В</w:t>
      </w:r>
      <w:r w:rsidR="003F5DE9" w:rsidRPr="003F5DE9">
        <w:rPr>
          <w:color w:val="000000" w:themeColor="text1"/>
          <w:sz w:val="28"/>
          <w:szCs w:val="28"/>
        </w:rPr>
        <w:t>изначає перелік соціальних</w:t>
      </w:r>
      <w:r>
        <w:rPr>
          <w:color w:val="000000" w:themeColor="text1"/>
          <w:sz w:val="28"/>
          <w:szCs w:val="28"/>
        </w:rPr>
        <w:t xml:space="preserve"> послуг, які надаються за плату.</w:t>
      </w:r>
    </w:p>
    <w:p w:rsidR="003F5DE9" w:rsidRPr="003F5DE9" w:rsidRDefault="00553CDC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3.7.3. В</w:t>
      </w:r>
      <w:r w:rsidR="003F5DE9" w:rsidRPr="003F5DE9">
        <w:rPr>
          <w:color w:val="000000" w:themeColor="text1"/>
          <w:sz w:val="28"/>
          <w:szCs w:val="28"/>
        </w:rPr>
        <w:t>изначає виконавців, які безпосере</w:t>
      </w:r>
      <w:r>
        <w:rPr>
          <w:color w:val="000000" w:themeColor="text1"/>
          <w:sz w:val="28"/>
          <w:szCs w:val="28"/>
        </w:rPr>
        <w:t>дньо беруть участь у їх наданні.</w:t>
      </w:r>
    </w:p>
    <w:p w:rsidR="003F5DE9" w:rsidRPr="003F5DE9" w:rsidRDefault="00553CDC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3.7.4. В</w:t>
      </w:r>
      <w:r w:rsidR="003F5DE9" w:rsidRPr="003F5DE9">
        <w:rPr>
          <w:color w:val="000000" w:themeColor="text1"/>
          <w:sz w:val="28"/>
          <w:szCs w:val="28"/>
        </w:rPr>
        <w:t xml:space="preserve">изначає та затверджує норми витрати часу, який затрачується </w:t>
      </w:r>
      <w:r w:rsidR="003F5DE9" w:rsidRPr="003F5DE9">
        <w:rPr>
          <w:color w:val="000000" w:themeColor="text1"/>
          <w:sz w:val="28"/>
          <w:szCs w:val="28"/>
        </w:rPr>
        <w:br/>
        <w:t>для</w:t>
      </w:r>
      <w:r>
        <w:rPr>
          <w:color w:val="000000" w:themeColor="text1"/>
          <w:sz w:val="28"/>
          <w:szCs w:val="28"/>
        </w:rPr>
        <w:t xml:space="preserve"> виконання послуги.</w:t>
      </w:r>
    </w:p>
    <w:p w:rsidR="003F5DE9" w:rsidRPr="003F5DE9" w:rsidRDefault="00553CDC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3.7.5. П</w:t>
      </w:r>
      <w:r w:rsidR="003F5DE9" w:rsidRPr="003F5DE9">
        <w:rPr>
          <w:color w:val="000000" w:themeColor="text1"/>
          <w:sz w:val="28"/>
          <w:szCs w:val="28"/>
        </w:rPr>
        <w:t xml:space="preserve">роводить розрахунок прямих витрат на оплату праці, до яких відносяться витрати на виплату основної та додаткової заробітної плати, обчисленої згідно із законодавчо прийнятими системами оплати праці </w:t>
      </w:r>
      <w:r w:rsidR="003F5DE9" w:rsidRPr="003F5DE9">
        <w:rPr>
          <w:color w:val="000000" w:themeColor="text1"/>
          <w:sz w:val="28"/>
          <w:szCs w:val="28"/>
        </w:rPr>
        <w:br/>
        <w:t xml:space="preserve">і визначеними колективним договором у вигляді тарифних ставок (окладів) працівників, зайнятих безпосередньо у наданні послуг. Тарифні ставки (оклади), підвищення посадових окладів, надбавки визначаються на підставі </w:t>
      </w:r>
      <w:r>
        <w:rPr>
          <w:color w:val="000000" w:themeColor="text1"/>
          <w:sz w:val="28"/>
          <w:szCs w:val="28"/>
        </w:rPr>
        <w:t>існуючих нормативних документів.</w:t>
      </w:r>
    </w:p>
    <w:p w:rsidR="003F5DE9" w:rsidRPr="003F5DE9" w:rsidRDefault="00553CDC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3.7.6. І</w:t>
      </w:r>
      <w:r w:rsidR="003F5DE9" w:rsidRPr="003F5DE9">
        <w:rPr>
          <w:color w:val="000000" w:themeColor="text1"/>
          <w:sz w:val="28"/>
          <w:szCs w:val="28"/>
        </w:rPr>
        <w:t xml:space="preserve">нші прямі витрати включаються на підставі відповідних норм </w:t>
      </w:r>
      <w:r w:rsidR="003F5DE9" w:rsidRPr="003F5DE9">
        <w:rPr>
          <w:color w:val="000000" w:themeColor="text1"/>
          <w:sz w:val="28"/>
          <w:szCs w:val="28"/>
        </w:rPr>
        <w:br/>
        <w:t xml:space="preserve">та нормативних матеріальних витрат. У відсутності затверджених норм </w:t>
      </w:r>
      <w:r w:rsidR="003F5DE9" w:rsidRPr="003F5DE9">
        <w:rPr>
          <w:color w:val="000000" w:themeColor="text1"/>
          <w:sz w:val="28"/>
          <w:szCs w:val="28"/>
        </w:rPr>
        <w:br/>
        <w:t>та нормативів використовуються розрахункові показники, на основі яких можна об’</w:t>
      </w:r>
      <w:r>
        <w:rPr>
          <w:color w:val="000000" w:themeColor="text1"/>
          <w:sz w:val="28"/>
          <w:szCs w:val="28"/>
        </w:rPr>
        <w:t>єктивно обґрунтувати їх потребу.</w:t>
      </w:r>
    </w:p>
    <w:p w:rsidR="003F5DE9" w:rsidRPr="003F5DE9" w:rsidRDefault="00553CDC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3.7.7. А</w:t>
      </w:r>
      <w:r w:rsidR="003F5DE9" w:rsidRPr="003F5DE9">
        <w:rPr>
          <w:color w:val="000000" w:themeColor="text1"/>
          <w:sz w:val="28"/>
          <w:szCs w:val="28"/>
        </w:rPr>
        <w:t>дміністративні витрати включаються до тарифу на платну соціальну послугу в розмірі не більше як 15% витрат на оплату праці, визначених за нормами обслуговування для надання цієї пос</w:t>
      </w:r>
      <w:r w:rsidR="000134CB">
        <w:rPr>
          <w:color w:val="000000" w:themeColor="text1"/>
          <w:sz w:val="28"/>
          <w:szCs w:val="28"/>
        </w:rPr>
        <w:t>луги працівниками (працівником).</w:t>
      </w:r>
    </w:p>
    <w:p w:rsidR="003F5DE9" w:rsidRPr="003F5DE9" w:rsidRDefault="000134CB" w:rsidP="003F5DE9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3.7.8. Р</w:t>
      </w:r>
      <w:r w:rsidR="003F5DE9" w:rsidRPr="003F5DE9">
        <w:rPr>
          <w:color w:val="000000" w:themeColor="text1"/>
          <w:sz w:val="28"/>
          <w:szCs w:val="28"/>
        </w:rPr>
        <w:t>озподіл загально виробничих витрат проводиться згідно «методом взаємодії», який здійснюється в два етапи:</w:t>
      </w:r>
    </w:p>
    <w:p w:rsidR="003F5DE9" w:rsidRPr="00E035CF" w:rsidRDefault="00E035CF" w:rsidP="00E035CF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035CF">
        <w:rPr>
          <w:color w:val="000000" w:themeColor="text1"/>
          <w:sz w:val="28"/>
          <w:szCs w:val="28"/>
        </w:rPr>
        <w:t xml:space="preserve">1) </w:t>
      </w:r>
      <w:r w:rsidR="00E702A0" w:rsidRPr="00E035CF">
        <w:rPr>
          <w:color w:val="000000" w:themeColor="text1"/>
          <w:sz w:val="28"/>
          <w:szCs w:val="28"/>
        </w:rPr>
        <w:t>р</w:t>
      </w:r>
      <w:r w:rsidR="003F5DE9" w:rsidRPr="00E035CF">
        <w:rPr>
          <w:color w:val="000000" w:themeColor="text1"/>
          <w:sz w:val="28"/>
          <w:szCs w:val="28"/>
        </w:rPr>
        <w:t>озрахунок власних витрат адміністративно-господарських підрозділів (адмі</w:t>
      </w:r>
      <w:r w:rsidR="00692D70" w:rsidRPr="00E035CF">
        <w:rPr>
          <w:color w:val="000000" w:themeColor="text1"/>
          <w:sz w:val="28"/>
          <w:szCs w:val="28"/>
        </w:rPr>
        <w:t>ністрації закладу, бухгалтерії)</w:t>
      </w:r>
      <w:r w:rsidR="00E702A0" w:rsidRPr="00E035CF">
        <w:rPr>
          <w:color w:val="000000" w:themeColor="text1"/>
          <w:sz w:val="28"/>
          <w:szCs w:val="28"/>
        </w:rPr>
        <w:t>;</w:t>
      </w:r>
    </w:p>
    <w:p w:rsidR="003F5DE9" w:rsidRPr="00E035CF" w:rsidRDefault="00E035CF" w:rsidP="00E035CF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035CF">
        <w:rPr>
          <w:color w:val="000000" w:themeColor="text1"/>
          <w:sz w:val="28"/>
          <w:szCs w:val="28"/>
          <w:lang w:val="ru-RU"/>
        </w:rPr>
        <w:t>2)</w:t>
      </w:r>
      <w:r w:rsidR="00C52F6E" w:rsidRPr="00E035CF">
        <w:rPr>
          <w:color w:val="000000" w:themeColor="text1"/>
          <w:sz w:val="28"/>
          <w:szCs w:val="28"/>
        </w:rPr>
        <w:t xml:space="preserve"> </w:t>
      </w:r>
      <w:r w:rsidR="00E702A0" w:rsidRPr="00E035CF">
        <w:rPr>
          <w:color w:val="000000" w:themeColor="text1"/>
          <w:sz w:val="28"/>
          <w:szCs w:val="28"/>
        </w:rPr>
        <w:t>в</w:t>
      </w:r>
      <w:r w:rsidR="003F5DE9" w:rsidRPr="00E035CF">
        <w:rPr>
          <w:color w:val="000000" w:themeColor="text1"/>
          <w:sz w:val="28"/>
          <w:szCs w:val="28"/>
        </w:rPr>
        <w:t xml:space="preserve">изначення вартості послуг цих підрозділів відповідно до їх частки </w:t>
      </w:r>
      <w:r w:rsidR="003F5DE9" w:rsidRPr="00E035CF">
        <w:rPr>
          <w:color w:val="000000" w:themeColor="text1"/>
          <w:sz w:val="28"/>
          <w:szCs w:val="28"/>
        </w:rPr>
        <w:br/>
        <w:t>у затратах на надання соціальної послуги згідно з вказаними вище критеріями розподілу.</w:t>
      </w:r>
    </w:p>
    <w:p w:rsidR="003F5DE9" w:rsidRPr="003F5DE9" w:rsidRDefault="003F5DE9" w:rsidP="003F5DE9">
      <w:pPr>
        <w:tabs>
          <w:tab w:val="left" w:pos="851"/>
        </w:tabs>
        <w:ind w:left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3.8. Розмір плати соціальних послуг визначається на підставі </w:t>
      </w:r>
      <w:r w:rsidRPr="003F5DE9">
        <w:rPr>
          <w:color w:val="000000" w:themeColor="text1"/>
          <w:sz w:val="28"/>
          <w:szCs w:val="28"/>
        </w:rPr>
        <w:br/>
        <w:t xml:space="preserve">її собівартості. 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Розрахунок собівартості соціальної послуги проводиться </w:t>
      </w:r>
      <w:r w:rsidRPr="003F5DE9">
        <w:rPr>
          <w:color w:val="000000" w:themeColor="text1"/>
          <w:sz w:val="28"/>
          <w:szCs w:val="28"/>
        </w:rPr>
        <w:br/>
        <w:t>за формулою:</w:t>
      </w:r>
    </w:p>
    <w:p w:rsidR="003F5DE9" w:rsidRPr="00DE080B" w:rsidRDefault="003F5DE9" w:rsidP="003F5DE9">
      <w:pPr>
        <w:ind w:firstLine="567"/>
        <w:jc w:val="both"/>
        <w:rPr>
          <w:b/>
          <w:color w:val="000000" w:themeColor="text1"/>
          <w:sz w:val="28"/>
          <w:szCs w:val="28"/>
        </w:rPr>
      </w:pPr>
      <w:r w:rsidRPr="00DE080B">
        <w:rPr>
          <w:b/>
          <w:color w:val="000000" w:themeColor="text1"/>
          <w:sz w:val="28"/>
          <w:szCs w:val="28"/>
        </w:rPr>
        <w:t>ВСП=ВЧ×ВОГ×КО, де: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ВСП – вартість соціальної послуги;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ВЧ </w:t>
      </w:r>
      <w:r w:rsidR="00E36764">
        <w:rPr>
          <w:color w:val="000000" w:themeColor="text1"/>
          <w:sz w:val="28"/>
          <w:szCs w:val="28"/>
        </w:rPr>
        <w:t>–</w:t>
      </w:r>
      <w:r w:rsidRPr="003F5DE9">
        <w:rPr>
          <w:color w:val="000000" w:themeColor="text1"/>
          <w:sz w:val="28"/>
          <w:szCs w:val="28"/>
        </w:rPr>
        <w:t xml:space="preserve"> витрати часу на надання соціальної послуги (кількість людино-годин);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ВОГ – вартість надання соціальної послуги протягом однієї людино-години;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КО – кількість отримувачів соціальної послуги;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Вартість надання соціальної послуги (ВОГ) протягом однієї людино-години розраховується: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ВОГ=ПВ+ЧАВ, де: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ПВ – прямі витрати;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ЧАВ – частка адміністративних витрат, яка враховується при визначенні вартості соціальної послуги.</w:t>
      </w:r>
    </w:p>
    <w:p w:rsidR="00E36764" w:rsidRDefault="00E36764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3.9. Прямі витрати визначаються за формулою:</w:t>
      </w:r>
    </w:p>
    <w:p w:rsidR="003F5DE9" w:rsidRPr="00DE080B" w:rsidRDefault="003F5DE9" w:rsidP="003F5DE9">
      <w:pPr>
        <w:ind w:firstLine="567"/>
        <w:jc w:val="both"/>
        <w:rPr>
          <w:b/>
          <w:color w:val="000000" w:themeColor="text1"/>
          <w:sz w:val="28"/>
          <w:szCs w:val="28"/>
        </w:rPr>
      </w:pPr>
      <w:bookmarkStart w:id="7" w:name="_GoBack"/>
      <w:r w:rsidRPr="00DE080B">
        <w:rPr>
          <w:b/>
          <w:color w:val="000000" w:themeColor="text1"/>
          <w:sz w:val="28"/>
          <w:szCs w:val="28"/>
        </w:rPr>
        <w:t>ПВ=(ЗПЄСВ+ПТРП+ІПВ/РД/НТРД, де:</w:t>
      </w:r>
    </w:p>
    <w:bookmarkEnd w:id="7"/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ЗПЄСВ – заробітна плата і ЄСВ основного і допоміжного персоналу;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ПТРП </w:t>
      </w:r>
      <w:r w:rsidR="00E36764">
        <w:rPr>
          <w:color w:val="000000" w:themeColor="text1"/>
          <w:sz w:val="28"/>
          <w:szCs w:val="28"/>
        </w:rPr>
        <w:t>–</w:t>
      </w:r>
      <w:r w:rsidRPr="003F5DE9">
        <w:rPr>
          <w:color w:val="000000" w:themeColor="text1"/>
          <w:sz w:val="28"/>
          <w:szCs w:val="28"/>
        </w:rPr>
        <w:t xml:space="preserve"> придбання товарів, робіт і послуг безпосередньо пов’язаних </w:t>
      </w:r>
      <w:r w:rsidRPr="003F5DE9">
        <w:rPr>
          <w:color w:val="000000" w:themeColor="text1"/>
          <w:sz w:val="28"/>
          <w:szCs w:val="28"/>
        </w:rPr>
        <w:br/>
        <w:t>із наданням соціальної послуги;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ІПВ </w:t>
      </w:r>
      <w:r w:rsidR="00E36764">
        <w:rPr>
          <w:color w:val="000000" w:themeColor="text1"/>
          <w:sz w:val="28"/>
          <w:szCs w:val="28"/>
        </w:rPr>
        <w:t>–</w:t>
      </w:r>
      <w:r w:rsidRPr="003F5DE9">
        <w:rPr>
          <w:color w:val="000000" w:themeColor="text1"/>
          <w:sz w:val="28"/>
          <w:szCs w:val="28"/>
        </w:rPr>
        <w:t xml:space="preserve"> інші прямі витрати;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РД </w:t>
      </w:r>
      <w:r w:rsidR="00E36764">
        <w:rPr>
          <w:color w:val="000000" w:themeColor="text1"/>
          <w:sz w:val="28"/>
          <w:szCs w:val="28"/>
        </w:rPr>
        <w:t>–</w:t>
      </w:r>
      <w:r w:rsidRPr="003F5DE9">
        <w:rPr>
          <w:color w:val="000000" w:themeColor="text1"/>
          <w:sz w:val="28"/>
          <w:szCs w:val="28"/>
        </w:rPr>
        <w:t xml:space="preserve"> кількість робочих днів;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НТРД – норма тривалості робочого дня в годинах.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B747A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3F5DE9">
        <w:rPr>
          <w:b/>
          <w:color w:val="000000" w:themeColor="text1"/>
          <w:sz w:val="28"/>
          <w:szCs w:val="28"/>
        </w:rPr>
        <w:t>4. Планування та використання надходжень від надання платних соц</w:t>
      </w:r>
      <w:r w:rsidR="000A67C9">
        <w:rPr>
          <w:b/>
          <w:color w:val="000000" w:themeColor="text1"/>
          <w:sz w:val="28"/>
          <w:szCs w:val="28"/>
        </w:rPr>
        <w:t xml:space="preserve">іальних послуг 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 xml:space="preserve">4.1. Кошти, що надходять від надання платних соціальних послуг </w:t>
      </w:r>
      <w:r w:rsidRPr="003F5DE9">
        <w:rPr>
          <w:color w:val="000000" w:themeColor="text1"/>
          <w:sz w:val="28"/>
          <w:szCs w:val="28"/>
        </w:rPr>
        <w:br/>
        <w:t xml:space="preserve">та спрямовуються на оплату праці працівників, які надають платні соціальні послуги, на розвиток структурних підрозділів Центру і здійснення заходів, пов’язаних з виконанням основних функцій закладу, які не забезпечені </w:t>
      </w:r>
      <w:r w:rsidRPr="003F5DE9">
        <w:rPr>
          <w:color w:val="000000" w:themeColor="text1"/>
          <w:sz w:val="28"/>
          <w:szCs w:val="28"/>
        </w:rPr>
        <w:br/>
        <w:t>в повному обсязі видатками загального фонду.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571885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4.2. Центр веде статистичній звіт і бухгалтерський облік наданих соціальних</w:t>
      </w:r>
      <w:r w:rsidR="00571885">
        <w:rPr>
          <w:color w:val="000000" w:themeColor="text1"/>
          <w:sz w:val="28"/>
          <w:szCs w:val="28"/>
        </w:rPr>
        <w:t xml:space="preserve"> </w:t>
      </w:r>
      <w:r w:rsidRPr="003F5DE9">
        <w:rPr>
          <w:color w:val="000000" w:themeColor="text1"/>
          <w:sz w:val="28"/>
          <w:szCs w:val="28"/>
        </w:rPr>
        <w:t>послуг, складає звітність</w:t>
      </w:r>
      <w:r w:rsidR="0098588B">
        <w:rPr>
          <w:color w:val="000000" w:themeColor="text1"/>
          <w:sz w:val="28"/>
          <w:szCs w:val="28"/>
        </w:rPr>
        <w:t xml:space="preserve"> </w:t>
      </w:r>
      <w:r w:rsidRPr="003F5DE9">
        <w:rPr>
          <w:color w:val="000000" w:themeColor="text1"/>
          <w:sz w:val="28"/>
          <w:szCs w:val="28"/>
        </w:rPr>
        <w:t>за</w:t>
      </w:r>
      <w:r w:rsidR="0098588B">
        <w:rPr>
          <w:color w:val="000000" w:themeColor="text1"/>
          <w:sz w:val="28"/>
          <w:szCs w:val="28"/>
        </w:rPr>
        <w:t xml:space="preserve"> </w:t>
      </w:r>
      <w:r w:rsidRPr="003F5DE9">
        <w:rPr>
          <w:color w:val="000000" w:themeColor="text1"/>
          <w:sz w:val="28"/>
          <w:szCs w:val="28"/>
        </w:rPr>
        <w:t>цим видом</w:t>
      </w:r>
      <w:r w:rsidR="0098588B">
        <w:rPr>
          <w:color w:val="000000" w:themeColor="text1"/>
          <w:sz w:val="28"/>
          <w:szCs w:val="28"/>
        </w:rPr>
        <w:t xml:space="preserve"> </w:t>
      </w:r>
      <w:r w:rsidRPr="003F5DE9">
        <w:rPr>
          <w:color w:val="000000" w:themeColor="text1"/>
          <w:sz w:val="28"/>
          <w:szCs w:val="28"/>
        </w:rPr>
        <w:t xml:space="preserve">діяльності відповідно </w:t>
      </w:r>
      <w:r w:rsidR="00571885" w:rsidRPr="00571885">
        <w:rPr>
          <w:color w:val="000000" w:themeColor="text1"/>
          <w:sz w:val="28"/>
          <w:szCs w:val="28"/>
          <w:lang w:val="ru-RU"/>
        </w:rPr>
        <w:br/>
      </w:r>
      <w:r w:rsidRPr="003F5DE9">
        <w:rPr>
          <w:color w:val="000000" w:themeColor="text1"/>
          <w:sz w:val="28"/>
          <w:szCs w:val="28"/>
        </w:rPr>
        <w:t>до чинного законодавства.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  <w:r w:rsidRPr="003F5DE9">
        <w:rPr>
          <w:color w:val="000000" w:themeColor="text1"/>
          <w:sz w:val="28"/>
          <w:szCs w:val="28"/>
        </w:rPr>
        <w:t>4.3. Директор Центру постійно контролює надання закладом платних соціальних послуг та фінансово-звітну документацію.</w:t>
      </w:r>
    </w:p>
    <w:p w:rsidR="003F5DE9" w:rsidRPr="003F5DE9" w:rsidRDefault="003F5DE9" w:rsidP="003F5DE9">
      <w:pPr>
        <w:ind w:firstLine="567"/>
        <w:jc w:val="both"/>
        <w:rPr>
          <w:color w:val="000000" w:themeColor="text1"/>
          <w:sz w:val="28"/>
          <w:szCs w:val="28"/>
        </w:rPr>
      </w:pPr>
    </w:p>
    <w:p w:rsidR="003F5DE9" w:rsidRDefault="00DC7399" w:rsidP="00DC7399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</w:t>
      </w:r>
      <w:r w:rsidR="003F5DE9" w:rsidRPr="003F5DE9">
        <w:rPr>
          <w:b/>
          <w:color w:val="000000" w:themeColor="text1"/>
          <w:sz w:val="28"/>
          <w:szCs w:val="28"/>
        </w:rPr>
        <w:t>5. Перелік платних соціаль</w:t>
      </w:r>
      <w:r>
        <w:rPr>
          <w:b/>
          <w:color w:val="000000" w:themeColor="text1"/>
          <w:sz w:val="28"/>
          <w:szCs w:val="28"/>
        </w:rPr>
        <w:t xml:space="preserve">них послуг </w:t>
      </w:r>
    </w:p>
    <w:p w:rsidR="003F5DE9" w:rsidRDefault="00DC7399" w:rsidP="00DC7399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3F5DE9" w:rsidRPr="003F5DE9">
        <w:rPr>
          <w:color w:val="000000" w:themeColor="text1"/>
          <w:sz w:val="28"/>
          <w:szCs w:val="28"/>
        </w:rPr>
        <w:t xml:space="preserve"> Центр надає наступні платні соціальні послуги:</w:t>
      </w:r>
    </w:p>
    <w:p w:rsidR="00D74887" w:rsidRPr="003F5DE9" w:rsidRDefault="00D74887" w:rsidP="00DC7399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5.1.1 Догляд дома</w:t>
      </w:r>
    </w:p>
    <w:p w:rsidR="003F5DE9" w:rsidRPr="003F5DE9" w:rsidRDefault="00831C33" w:rsidP="003F5DE9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5.2</w:t>
      </w:r>
      <w:r w:rsidR="003F5DE9" w:rsidRPr="003F5DE9">
        <w:rPr>
          <w:color w:val="000000" w:themeColor="text1"/>
          <w:sz w:val="28"/>
          <w:szCs w:val="28"/>
        </w:rPr>
        <w:t xml:space="preserve">. Види заходів, які складають зміст соціальних послуг, час на їх надання визначаються відповідно до вимог </w:t>
      </w:r>
      <w:r w:rsidR="005909C3" w:rsidRPr="005909C3">
        <w:rPr>
          <w:sz w:val="28"/>
          <w:szCs w:val="28"/>
        </w:rPr>
        <w:t>д</w:t>
      </w:r>
      <w:r w:rsidR="003F5DE9" w:rsidRPr="003F5DE9">
        <w:rPr>
          <w:color w:val="000000" w:themeColor="text1"/>
          <w:sz w:val="28"/>
          <w:szCs w:val="28"/>
        </w:rPr>
        <w:t xml:space="preserve">ержавних стандартів соціальних послуг та/або з урахуванням хронометражу робочого часу надавачів соціальних послуг. </w:t>
      </w:r>
    </w:p>
    <w:p w:rsidR="003F5DE9" w:rsidRDefault="003F5DE9" w:rsidP="003F5DE9">
      <w:pPr>
        <w:jc w:val="both"/>
        <w:rPr>
          <w:b/>
          <w:color w:val="000000" w:themeColor="text1"/>
          <w:sz w:val="28"/>
          <w:szCs w:val="28"/>
        </w:rPr>
      </w:pPr>
    </w:p>
    <w:p w:rsidR="003F5DE9" w:rsidRPr="003F5DE9" w:rsidRDefault="003F5DE9" w:rsidP="003F5DE9">
      <w:pPr>
        <w:jc w:val="both"/>
        <w:rPr>
          <w:b/>
          <w:color w:val="000000" w:themeColor="text1"/>
          <w:sz w:val="28"/>
          <w:szCs w:val="28"/>
        </w:rPr>
      </w:pPr>
    </w:p>
    <w:p w:rsidR="003F5DE9" w:rsidRPr="00FE3C12" w:rsidRDefault="00831C33" w:rsidP="003F5DE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Директор</w:t>
      </w:r>
      <w:r w:rsidR="007006B0" w:rsidRPr="007006B0">
        <w:rPr>
          <w:b/>
          <w:bCs/>
          <w:sz w:val="28"/>
          <w:szCs w:val="28"/>
          <w:lang w:val="ru-RU"/>
        </w:rPr>
        <w:tab/>
      </w:r>
      <w:r w:rsidR="007006B0" w:rsidRPr="007006B0">
        <w:rPr>
          <w:b/>
          <w:bCs/>
          <w:sz w:val="28"/>
          <w:szCs w:val="28"/>
          <w:lang w:val="ru-RU"/>
        </w:rPr>
        <w:tab/>
      </w:r>
      <w:r w:rsidR="007006B0" w:rsidRPr="007006B0">
        <w:rPr>
          <w:b/>
          <w:bCs/>
          <w:sz w:val="28"/>
          <w:szCs w:val="28"/>
          <w:lang w:val="ru-RU"/>
        </w:rPr>
        <w:tab/>
      </w:r>
      <w:r w:rsidR="007006B0" w:rsidRPr="007006B0">
        <w:rPr>
          <w:b/>
          <w:bCs/>
          <w:sz w:val="28"/>
          <w:szCs w:val="28"/>
          <w:lang w:val="ru-RU"/>
        </w:rPr>
        <w:tab/>
      </w:r>
      <w:r w:rsidR="007006B0" w:rsidRPr="007006B0">
        <w:rPr>
          <w:b/>
          <w:bCs/>
          <w:sz w:val="28"/>
          <w:szCs w:val="28"/>
          <w:lang w:val="ru-RU"/>
        </w:rPr>
        <w:tab/>
      </w:r>
      <w:r w:rsidR="007006B0" w:rsidRPr="00D85385">
        <w:rPr>
          <w:b/>
          <w:bCs/>
          <w:sz w:val="28"/>
          <w:szCs w:val="28"/>
          <w:lang w:val="ru-RU"/>
        </w:rPr>
        <w:t xml:space="preserve">       </w:t>
      </w:r>
      <w:r w:rsidR="00D74887">
        <w:rPr>
          <w:b/>
          <w:bCs/>
          <w:sz w:val="28"/>
          <w:szCs w:val="28"/>
          <w:lang w:val="ru-RU"/>
        </w:rPr>
        <w:t xml:space="preserve">                                      </w:t>
      </w:r>
      <w:r w:rsidR="009F65CC">
        <w:rPr>
          <w:rStyle w:val="3"/>
          <w:rFonts w:eastAsia="Courier New"/>
          <w:b/>
          <w:bCs/>
          <w:sz w:val="28"/>
          <w:szCs w:val="28"/>
        </w:rPr>
        <w:t>Ігор МЕЛЬНИК</w:t>
      </w:r>
    </w:p>
    <w:p w:rsidR="00B0672F" w:rsidRPr="003F5DE9" w:rsidRDefault="00B0672F">
      <w:pPr>
        <w:rPr>
          <w:color w:val="000000" w:themeColor="text1"/>
        </w:rPr>
      </w:pPr>
    </w:p>
    <w:sectPr w:rsidR="00B0672F" w:rsidRPr="003F5DE9" w:rsidSect="003F6532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F7F" w:rsidRDefault="00567F7F" w:rsidP="003F5DE9">
      <w:r>
        <w:separator/>
      </w:r>
    </w:p>
  </w:endnote>
  <w:endnote w:type="continuationSeparator" w:id="1">
    <w:p w:rsidR="00567F7F" w:rsidRDefault="00567F7F" w:rsidP="003F5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F7F" w:rsidRDefault="00567F7F" w:rsidP="003F5DE9">
      <w:r>
        <w:separator/>
      </w:r>
    </w:p>
  </w:footnote>
  <w:footnote w:type="continuationSeparator" w:id="1">
    <w:p w:rsidR="00567F7F" w:rsidRDefault="00567F7F" w:rsidP="003F5D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616031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75E90" w:rsidRPr="003F5DE9" w:rsidRDefault="00A547A6" w:rsidP="003F5DE9">
        <w:pPr>
          <w:pStyle w:val="a3"/>
          <w:tabs>
            <w:tab w:val="clear" w:pos="4677"/>
            <w:tab w:val="center" w:pos="3686"/>
          </w:tabs>
          <w:jc w:val="right"/>
          <w:rPr>
            <w:sz w:val="28"/>
            <w:szCs w:val="28"/>
          </w:rPr>
        </w:pPr>
        <w:r w:rsidRPr="003F5DE9">
          <w:rPr>
            <w:sz w:val="28"/>
            <w:szCs w:val="28"/>
          </w:rPr>
          <w:fldChar w:fldCharType="begin"/>
        </w:r>
        <w:r w:rsidR="00975E90" w:rsidRPr="003F5DE9">
          <w:rPr>
            <w:sz w:val="28"/>
            <w:szCs w:val="28"/>
          </w:rPr>
          <w:instrText>PAGE   \* MERGEFORMAT</w:instrText>
        </w:r>
        <w:r w:rsidRPr="003F5DE9">
          <w:rPr>
            <w:sz w:val="28"/>
            <w:szCs w:val="28"/>
          </w:rPr>
          <w:fldChar w:fldCharType="separate"/>
        </w:r>
        <w:r w:rsidR="00405C75" w:rsidRPr="00405C75">
          <w:rPr>
            <w:noProof/>
            <w:sz w:val="28"/>
            <w:szCs w:val="28"/>
            <w:lang w:val="ru-RU"/>
          </w:rPr>
          <w:t>7</w:t>
        </w:r>
        <w:r w:rsidRPr="003F5DE9">
          <w:rPr>
            <w:sz w:val="28"/>
            <w:szCs w:val="28"/>
          </w:rPr>
          <w:fldChar w:fldCharType="end"/>
        </w:r>
        <w:r w:rsidR="00975E90" w:rsidRPr="003F5DE9">
          <w:rPr>
            <w:sz w:val="28"/>
            <w:szCs w:val="28"/>
          </w:rPr>
          <w:t xml:space="preserve"> </w:t>
        </w:r>
        <w:r w:rsidR="00975E90">
          <w:rPr>
            <w:sz w:val="28"/>
            <w:szCs w:val="28"/>
          </w:rPr>
          <w:tab/>
        </w:r>
        <w:r w:rsidR="00975E90" w:rsidRPr="003F5DE9">
          <w:rPr>
            <w:sz w:val="28"/>
            <w:szCs w:val="28"/>
          </w:rPr>
          <w:t>Продовження додатка</w:t>
        </w:r>
      </w:p>
    </w:sdtContent>
  </w:sdt>
  <w:p w:rsidR="00975E90" w:rsidRPr="00FA3648" w:rsidRDefault="00975E90" w:rsidP="00A11A8A">
    <w:pPr>
      <w:pStyle w:val="a3"/>
      <w:jc w:val="center"/>
      <w:rPr>
        <w:sz w:val="28"/>
        <w:szCs w:val="28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E90" w:rsidRPr="00E0530D" w:rsidRDefault="00975E90" w:rsidP="00A11A8A">
    <w:pPr>
      <w:pStyle w:val="a3"/>
      <w:tabs>
        <w:tab w:val="clear" w:pos="4677"/>
        <w:tab w:val="clear" w:pos="9355"/>
        <w:tab w:val="center" w:pos="4819"/>
        <w:tab w:val="right" w:pos="9638"/>
      </w:tabs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75AE1"/>
    <w:multiLevelType w:val="hybridMultilevel"/>
    <w:tmpl w:val="0584E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6641F"/>
    <w:multiLevelType w:val="hybridMultilevel"/>
    <w:tmpl w:val="E704FFCC"/>
    <w:lvl w:ilvl="0" w:tplc="68BC784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50E6EAA"/>
    <w:multiLevelType w:val="hybridMultilevel"/>
    <w:tmpl w:val="A7F4D658"/>
    <w:lvl w:ilvl="0" w:tplc="99B0A3E2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478"/>
    <w:rsid w:val="000134CB"/>
    <w:rsid w:val="00014983"/>
    <w:rsid w:val="000156ED"/>
    <w:rsid w:val="00041B46"/>
    <w:rsid w:val="000458AE"/>
    <w:rsid w:val="000A234C"/>
    <w:rsid w:val="000A67C9"/>
    <w:rsid w:val="000E6E24"/>
    <w:rsid w:val="000F4F44"/>
    <w:rsid w:val="001000A7"/>
    <w:rsid w:val="001157E1"/>
    <w:rsid w:val="00116571"/>
    <w:rsid w:val="001272AE"/>
    <w:rsid w:val="001477BD"/>
    <w:rsid w:val="0019222B"/>
    <w:rsid w:val="00205592"/>
    <w:rsid w:val="002161CE"/>
    <w:rsid w:val="00241B0E"/>
    <w:rsid w:val="00256DC3"/>
    <w:rsid w:val="00290D46"/>
    <w:rsid w:val="002D2E27"/>
    <w:rsid w:val="002D3FDA"/>
    <w:rsid w:val="0033765A"/>
    <w:rsid w:val="0034126A"/>
    <w:rsid w:val="00350242"/>
    <w:rsid w:val="00380A78"/>
    <w:rsid w:val="00382E7F"/>
    <w:rsid w:val="003B747A"/>
    <w:rsid w:val="003C28BD"/>
    <w:rsid w:val="003D1EF6"/>
    <w:rsid w:val="003F5DE9"/>
    <w:rsid w:val="003F6532"/>
    <w:rsid w:val="00404D93"/>
    <w:rsid w:val="00405C75"/>
    <w:rsid w:val="00407474"/>
    <w:rsid w:val="0042178B"/>
    <w:rsid w:val="00430C56"/>
    <w:rsid w:val="00433498"/>
    <w:rsid w:val="004364C5"/>
    <w:rsid w:val="004754B0"/>
    <w:rsid w:val="004B4585"/>
    <w:rsid w:val="004D58F0"/>
    <w:rsid w:val="004F2657"/>
    <w:rsid w:val="00531A41"/>
    <w:rsid w:val="00553CDC"/>
    <w:rsid w:val="00567F7F"/>
    <w:rsid w:val="00571885"/>
    <w:rsid w:val="005909C3"/>
    <w:rsid w:val="005A51A3"/>
    <w:rsid w:val="005D2478"/>
    <w:rsid w:val="005D4D59"/>
    <w:rsid w:val="0062604C"/>
    <w:rsid w:val="00653DA6"/>
    <w:rsid w:val="00664369"/>
    <w:rsid w:val="006928C9"/>
    <w:rsid w:val="00692D70"/>
    <w:rsid w:val="006C19DE"/>
    <w:rsid w:val="006D2B0D"/>
    <w:rsid w:val="007006B0"/>
    <w:rsid w:val="007064FE"/>
    <w:rsid w:val="00715D23"/>
    <w:rsid w:val="007177E9"/>
    <w:rsid w:val="0073723C"/>
    <w:rsid w:val="00746BC5"/>
    <w:rsid w:val="0076769C"/>
    <w:rsid w:val="0079729A"/>
    <w:rsid w:val="007B3EFB"/>
    <w:rsid w:val="007B4B5A"/>
    <w:rsid w:val="007B5A07"/>
    <w:rsid w:val="007D1395"/>
    <w:rsid w:val="007E15C2"/>
    <w:rsid w:val="007F0646"/>
    <w:rsid w:val="007F1DB3"/>
    <w:rsid w:val="007F44AB"/>
    <w:rsid w:val="0081183D"/>
    <w:rsid w:val="00823ED7"/>
    <w:rsid w:val="00824CFD"/>
    <w:rsid w:val="00831C33"/>
    <w:rsid w:val="0085635A"/>
    <w:rsid w:val="00856EA9"/>
    <w:rsid w:val="00873749"/>
    <w:rsid w:val="00873B7C"/>
    <w:rsid w:val="008B0F9A"/>
    <w:rsid w:val="008F40EF"/>
    <w:rsid w:val="00906D8C"/>
    <w:rsid w:val="00927D99"/>
    <w:rsid w:val="0093474D"/>
    <w:rsid w:val="00975E90"/>
    <w:rsid w:val="0098588B"/>
    <w:rsid w:val="009A53A0"/>
    <w:rsid w:val="009F65CC"/>
    <w:rsid w:val="00A007F8"/>
    <w:rsid w:val="00A06104"/>
    <w:rsid w:val="00A11A8A"/>
    <w:rsid w:val="00A20F44"/>
    <w:rsid w:val="00A251F2"/>
    <w:rsid w:val="00A25477"/>
    <w:rsid w:val="00A442FD"/>
    <w:rsid w:val="00A547A6"/>
    <w:rsid w:val="00A60677"/>
    <w:rsid w:val="00A76DCD"/>
    <w:rsid w:val="00AA4AFC"/>
    <w:rsid w:val="00AE2AE2"/>
    <w:rsid w:val="00AF7D90"/>
    <w:rsid w:val="00B0672F"/>
    <w:rsid w:val="00B1538E"/>
    <w:rsid w:val="00B25AAF"/>
    <w:rsid w:val="00B81B8B"/>
    <w:rsid w:val="00BD2537"/>
    <w:rsid w:val="00BF1845"/>
    <w:rsid w:val="00C12265"/>
    <w:rsid w:val="00C2397C"/>
    <w:rsid w:val="00C52F6E"/>
    <w:rsid w:val="00C8797F"/>
    <w:rsid w:val="00CB57D4"/>
    <w:rsid w:val="00CC1521"/>
    <w:rsid w:val="00CD2091"/>
    <w:rsid w:val="00CD3EFD"/>
    <w:rsid w:val="00CD6820"/>
    <w:rsid w:val="00D16BAF"/>
    <w:rsid w:val="00D3103D"/>
    <w:rsid w:val="00D61031"/>
    <w:rsid w:val="00D719F2"/>
    <w:rsid w:val="00D74887"/>
    <w:rsid w:val="00D85385"/>
    <w:rsid w:val="00DC5678"/>
    <w:rsid w:val="00DC7399"/>
    <w:rsid w:val="00DD4CFC"/>
    <w:rsid w:val="00DD5434"/>
    <w:rsid w:val="00DD7208"/>
    <w:rsid w:val="00DD721B"/>
    <w:rsid w:val="00DE080B"/>
    <w:rsid w:val="00E035CF"/>
    <w:rsid w:val="00E36764"/>
    <w:rsid w:val="00E36EEF"/>
    <w:rsid w:val="00E45A0D"/>
    <w:rsid w:val="00E551A5"/>
    <w:rsid w:val="00E702A0"/>
    <w:rsid w:val="00EA5E02"/>
    <w:rsid w:val="00EB0591"/>
    <w:rsid w:val="00F01C93"/>
    <w:rsid w:val="00F27175"/>
    <w:rsid w:val="00F5064A"/>
    <w:rsid w:val="00F86217"/>
    <w:rsid w:val="00F9184B"/>
    <w:rsid w:val="00F978DD"/>
    <w:rsid w:val="00FD0300"/>
    <w:rsid w:val="00FD205A"/>
    <w:rsid w:val="00FE3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DE9"/>
    <w:pPr>
      <w:spacing w:after="0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5DE9"/>
    <w:pPr>
      <w:tabs>
        <w:tab w:val="center" w:pos="4677"/>
        <w:tab w:val="right" w:pos="9355"/>
      </w:tabs>
    </w:pPr>
    <w:rPr>
      <w:rFonts w:eastAsia="MS Mincho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F5DE9"/>
    <w:rPr>
      <w:rFonts w:eastAsia="MS Mincho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rsid w:val="003F5D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F5DE9"/>
    <w:rPr>
      <w:rFonts w:eastAsia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rsid w:val="003F5DE9"/>
    <w:pPr>
      <w:spacing w:before="100" w:beforeAutospacing="1" w:after="100" w:afterAutospacing="1"/>
    </w:pPr>
  </w:style>
  <w:style w:type="character" w:customStyle="1" w:styleId="10">
    <w:name w:val="Основной текст (10)"/>
    <w:rsid w:val="003F5D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character" w:customStyle="1" w:styleId="3">
    <w:name w:val="Основной текст (3)"/>
    <w:rsid w:val="003F5D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paragraph" w:styleId="a7">
    <w:name w:val="List Paragraph"/>
    <w:basedOn w:val="a"/>
    <w:uiPriority w:val="34"/>
    <w:qFormat/>
    <w:rsid w:val="000134C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01C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1C93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DE9"/>
    <w:pPr>
      <w:spacing w:after="0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5DE9"/>
    <w:pPr>
      <w:tabs>
        <w:tab w:val="center" w:pos="4677"/>
        <w:tab w:val="right" w:pos="9355"/>
      </w:tabs>
    </w:pPr>
    <w:rPr>
      <w:rFonts w:eastAsia="MS Mincho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F5DE9"/>
    <w:rPr>
      <w:rFonts w:eastAsia="MS Mincho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rsid w:val="003F5D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F5DE9"/>
    <w:rPr>
      <w:rFonts w:eastAsia="Times New Roman" w:cs="Times New Roman"/>
      <w:sz w:val="24"/>
      <w:szCs w:val="24"/>
      <w:lang w:val="uk-UA" w:eastAsia="uk-UA"/>
    </w:rPr>
  </w:style>
  <w:style w:type="paragraph" w:customStyle="1" w:styleId="rvps2">
    <w:name w:val="rvps2"/>
    <w:basedOn w:val="a"/>
    <w:rsid w:val="003F5DE9"/>
    <w:pPr>
      <w:spacing w:before="100" w:beforeAutospacing="1" w:after="100" w:afterAutospacing="1"/>
    </w:pPr>
  </w:style>
  <w:style w:type="character" w:customStyle="1" w:styleId="10">
    <w:name w:val="Основной текст (10)"/>
    <w:rsid w:val="003F5D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character" w:customStyle="1" w:styleId="3">
    <w:name w:val="Основной текст (3)"/>
    <w:rsid w:val="003F5D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paragraph" w:styleId="a7">
    <w:name w:val="List Paragraph"/>
    <w:basedOn w:val="a"/>
    <w:uiPriority w:val="34"/>
    <w:qFormat/>
    <w:rsid w:val="000134C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01C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1C93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2373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Юлія Шинкаренко</dc:creator>
  <cp:lastModifiedBy>1</cp:lastModifiedBy>
  <cp:revision>3</cp:revision>
  <cp:lastPrinted>2024-10-23T13:28:00Z</cp:lastPrinted>
  <dcterms:created xsi:type="dcterms:W3CDTF">2024-10-21T11:25:00Z</dcterms:created>
  <dcterms:modified xsi:type="dcterms:W3CDTF">2024-10-23T13:28:00Z</dcterms:modified>
</cp:coreProperties>
</file>